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5DFCD" w14:textId="77777777" w:rsidR="00C85139" w:rsidRPr="00160FB2" w:rsidRDefault="00C85139" w:rsidP="00C85139">
      <w:pPr>
        <w:pStyle w:val="NormalWeb"/>
        <w:spacing w:before="0" w:beforeAutospacing="0" w:after="180" w:afterAutospacing="0"/>
        <w:outlineLvl w:val="0"/>
        <w:rPr>
          <w:bCs/>
          <w:i/>
          <w:vanish/>
          <w:color w:val="800000"/>
          <w:sz w:val="20"/>
        </w:rPr>
      </w:pPr>
    </w:p>
    <w:tbl>
      <w:tblPr>
        <w:tblW w:w="0" w:type="auto"/>
        <w:tblCellMar>
          <w:left w:w="0" w:type="dxa"/>
          <w:right w:w="0" w:type="dxa"/>
        </w:tblCellMar>
        <w:tblLook w:val="0000" w:firstRow="0" w:lastRow="0" w:firstColumn="0" w:lastColumn="0" w:noHBand="0" w:noVBand="0"/>
      </w:tblPr>
      <w:tblGrid>
        <w:gridCol w:w="1885"/>
        <w:gridCol w:w="8339"/>
      </w:tblGrid>
      <w:tr w:rsidR="00C85139" w:rsidRPr="00C85139" w14:paraId="2A4AD269" w14:textId="77777777" w:rsidTr="006C5502">
        <w:tc>
          <w:tcPr>
            <w:tcW w:w="1885" w:type="dxa"/>
          </w:tcPr>
          <w:p w14:paraId="03C02F41" w14:textId="77777777" w:rsidR="00C85139" w:rsidRPr="00C85139" w:rsidRDefault="00C85139" w:rsidP="00C85139">
            <w:pPr>
              <w:pStyle w:val="NormalWeb"/>
              <w:spacing w:before="0" w:beforeAutospacing="0" w:after="180" w:afterAutospacing="0"/>
              <w:outlineLvl w:val="0"/>
              <w:rPr>
                <w:b/>
                <w:bCs/>
              </w:rPr>
            </w:pPr>
            <w:r w:rsidRPr="00C85139">
              <w:rPr>
                <w:b/>
                <w:bCs/>
              </w:rPr>
              <w:t>Name:</w:t>
            </w:r>
          </w:p>
        </w:tc>
        <w:tc>
          <w:tcPr>
            <w:tcW w:w="8339" w:type="dxa"/>
          </w:tcPr>
          <w:p w14:paraId="7EE174CD" w14:textId="4A983004" w:rsidR="00C85139" w:rsidRPr="00ED23CA" w:rsidRDefault="003B0B0A" w:rsidP="00C85139">
            <w:pPr>
              <w:pStyle w:val="NormalWeb"/>
              <w:spacing w:before="0" w:beforeAutospacing="0" w:after="180" w:afterAutospacing="0"/>
              <w:outlineLvl w:val="0"/>
              <w:rPr>
                <w:bCs/>
              </w:rPr>
            </w:pPr>
            <w:r w:rsidRPr="00ED23CA">
              <w:rPr>
                <w:bCs/>
              </w:rPr>
              <w:t>Richard J. Bowles</w:t>
            </w:r>
            <w:r w:rsidR="003D26B3">
              <w:rPr>
                <w:bCs/>
              </w:rPr>
              <w:t>, MD</w:t>
            </w:r>
          </w:p>
        </w:tc>
      </w:tr>
      <w:tr w:rsidR="00C85139" w:rsidRPr="00C85139" w14:paraId="64E171CA" w14:textId="77777777" w:rsidTr="006C5502">
        <w:tc>
          <w:tcPr>
            <w:tcW w:w="1885" w:type="dxa"/>
          </w:tcPr>
          <w:p w14:paraId="1376DC64" w14:textId="77777777" w:rsidR="00C85139" w:rsidRPr="00C85139" w:rsidRDefault="00C85139" w:rsidP="00C85139">
            <w:pPr>
              <w:pStyle w:val="NormalWeb"/>
              <w:spacing w:before="0" w:beforeAutospacing="0" w:after="180" w:afterAutospacing="0"/>
              <w:outlineLvl w:val="0"/>
              <w:rPr>
                <w:b/>
                <w:bCs/>
              </w:rPr>
            </w:pPr>
            <w:r w:rsidRPr="00C85139">
              <w:rPr>
                <w:b/>
                <w:bCs/>
              </w:rPr>
              <w:t>Office Address:</w:t>
            </w:r>
          </w:p>
        </w:tc>
        <w:tc>
          <w:tcPr>
            <w:tcW w:w="8339" w:type="dxa"/>
          </w:tcPr>
          <w:p w14:paraId="21CF0734" w14:textId="6D20C090" w:rsidR="00F34E19" w:rsidRDefault="00F45183" w:rsidP="00F34E19">
            <w:pPr>
              <w:pStyle w:val="NormalWeb"/>
              <w:spacing w:before="0" w:beforeAutospacing="0" w:after="180" w:afterAutospacing="0"/>
              <w:outlineLvl w:val="0"/>
              <w:rPr>
                <w:bCs/>
              </w:rPr>
            </w:pPr>
            <w:r>
              <w:rPr>
                <w:bCs/>
              </w:rPr>
              <w:t>Summit Orthopedics</w:t>
            </w:r>
            <w:r w:rsidR="00AE0494">
              <w:rPr>
                <w:bCs/>
              </w:rPr>
              <w:t xml:space="preserve"> at Panorama Orthopedics &amp; Spine Center</w:t>
            </w:r>
          </w:p>
          <w:p w14:paraId="64A16C63" w14:textId="77777777" w:rsidR="0001491E" w:rsidRDefault="0001491E" w:rsidP="00F34E19">
            <w:pPr>
              <w:pStyle w:val="NormalWeb"/>
              <w:spacing w:before="0" w:beforeAutospacing="0" w:after="180" w:afterAutospacing="0"/>
              <w:outlineLvl w:val="0"/>
              <w:rPr>
                <w:bCs/>
              </w:rPr>
            </w:pPr>
            <w:r>
              <w:rPr>
                <w:bCs/>
              </w:rPr>
              <w:t xml:space="preserve">265 </w:t>
            </w:r>
            <w:proofErr w:type="spellStart"/>
            <w:r>
              <w:rPr>
                <w:bCs/>
              </w:rPr>
              <w:t>Tanglewood</w:t>
            </w:r>
            <w:proofErr w:type="spellEnd"/>
            <w:r>
              <w:rPr>
                <w:bCs/>
              </w:rPr>
              <w:t xml:space="preserve"> Ln</w:t>
            </w:r>
          </w:p>
          <w:p w14:paraId="42697711" w14:textId="5E064FE7" w:rsidR="003B0B0A" w:rsidRDefault="00B1566A" w:rsidP="00F34E19">
            <w:pPr>
              <w:pStyle w:val="NormalWeb"/>
              <w:spacing w:before="0" w:beforeAutospacing="0" w:after="180" w:afterAutospacing="0"/>
              <w:outlineLvl w:val="0"/>
              <w:rPr>
                <w:bCs/>
              </w:rPr>
            </w:pPr>
            <w:r>
              <w:rPr>
                <w:bCs/>
              </w:rPr>
              <w:t>S</w:t>
            </w:r>
            <w:r w:rsidR="0001491E">
              <w:rPr>
                <w:bCs/>
              </w:rPr>
              <w:t>ui</w:t>
            </w:r>
            <w:r>
              <w:rPr>
                <w:bCs/>
              </w:rPr>
              <w:t>te E</w:t>
            </w:r>
            <w:r w:rsidR="0001491E">
              <w:rPr>
                <w:bCs/>
              </w:rPr>
              <w:t>-</w:t>
            </w:r>
            <w:r>
              <w:rPr>
                <w:bCs/>
              </w:rPr>
              <w:t>1</w:t>
            </w:r>
          </w:p>
          <w:p w14:paraId="3D579AFB" w14:textId="16E3793B" w:rsidR="00FC5DEB" w:rsidRPr="00ED23CA" w:rsidRDefault="00F45183" w:rsidP="00F34E19">
            <w:pPr>
              <w:pStyle w:val="NormalWeb"/>
              <w:spacing w:before="0" w:beforeAutospacing="0" w:after="180" w:afterAutospacing="0"/>
              <w:outlineLvl w:val="0"/>
              <w:rPr>
                <w:bCs/>
              </w:rPr>
            </w:pPr>
            <w:r>
              <w:rPr>
                <w:bCs/>
              </w:rPr>
              <w:t>Silverthorne</w:t>
            </w:r>
            <w:r w:rsidR="00FC5DEB">
              <w:rPr>
                <w:bCs/>
              </w:rPr>
              <w:t xml:space="preserve"> </w:t>
            </w:r>
            <w:r>
              <w:rPr>
                <w:bCs/>
              </w:rPr>
              <w:t>CO</w:t>
            </w:r>
            <w:r w:rsidR="00FC5DEB">
              <w:rPr>
                <w:bCs/>
              </w:rPr>
              <w:t xml:space="preserve"> </w:t>
            </w:r>
            <w:r w:rsidR="00CB3894">
              <w:rPr>
                <w:bCs/>
              </w:rPr>
              <w:t xml:space="preserve"> </w:t>
            </w:r>
            <w:r w:rsidR="00B1566A">
              <w:rPr>
                <w:bCs/>
              </w:rPr>
              <w:t>80498</w:t>
            </w:r>
          </w:p>
        </w:tc>
      </w:tr>
      <w:tr w:rsidR="006C5502" w:rsidRPr="00C85139" w14:paraId="68DEE4C4" w14:textId="77777777" w:rsidTr="006C5502">
        <w:tc>
          <w:tcPr>
            <w:tcW w:w="1885" w:type="dxa"/>
          </w:tcPr>
          <w:p w14:paraId="4206B9C8" w14:textId="1C40C6A2" w:rsidR="006C5502" w:rsidRPr="000F5991" w:rsidRDefault="006C5502" w:rsidP="000F5991">
            <w:r>
              <w:rPr>
                <w:b/>
                <w:bCs/>
              </w:rPr>
              <w:t>Office</w:t>
            </w:r>
            <w:r w:rsidRPr="00C85139">
              <w:rPr>
                <w:b/>
                <w:bCs/>
              </w:rPr>
              <w:t xml:space="preserve"> Phone: </w:t>
            </w:r>
          </w:p>
        </w:tc>
        <w:tc>
          <w:tcPr>
            <w:tcW w:w="8339" w:type="dxa"/>
          </w:tcPr>
          <w:p w14:paraId="4273A071" w14:textId="311ACE27" w:rsidR="006C5502" w:rsidRPr="00ED23CA" w:rsidRDefault="006C5502" w:rsidP="00622955">
            <w:pPr>
              <w:pStyle w:val="NormalWeb"/>
              <w:spacing w:before="0" w:beforeAutospacing="0" w:after="180" w:afterAutospacing="0"/>
              <w:outlineLvl w:val="0"/>
              <w:rPr>
                <w:bCs/>
              </w:rPr>
            </w:pPr>
            <w:r>
              <w:rPr>
                <w:bCs/>
              </w:rPr>
              <w:t>970-262-7403</w:t>
            </w:r>
          </w:p>
        </w:tc>
      </w:tr>
    </w:tbl>
    <w:p w14:paraId="432A6FB9" w14:textId="77777777" w:rsidR="00C85139" w:rsidRPr="00417564" w:rsidRDefault="00C85139" w:rsidP="00C85139">
      <w:pPr>
        <w:pStyle w:val="NormalWeb"/>
        <w:spacing w:before="0" w:beforeAutospacing="0" w:after="0" w:afterAutospacing="0"/>
        <w:outlineLvl w:val="0"/>
        <w:rPr>
          <w:b/>
          <w:bCs/>
        </w:rPr>
      </w:pPr>
    </w:p>
    <w:p w14:paraId="4B340D0C" w14:textId="00D014A6" w:rsidR="007D3A42" w:rsidRPr="004101E6" w:rsidRDefault="007D3A42" w:rsidP="007D3A42">
      <w:pPr>
        <w:pStyle w:val="H2"/>
      </w:pPr>
      <w:r w:rsidRPr="00AB4EAF">
        <w:t>E</w:t>
      </w:r>
      <w:r>
        <w:t>mployment</w:t>
      </w:r>
      <w:bookmarkStart w:id="0" w:name="_GoBack"/>
      <w:bookmarkEnd w:id="0"/>
    </w:p>
    <w:p w14:paraId="26E55589" w14:textId="77777777" w:rsidR="007D3A42" w:rsidRPr="00053A50" w:rsidRDefault="007D3A42" w:rsidP="007D3A42">
      <w:pPr>
        <w:pStyle w:val="NormalWeb"/>
        <w:spacing w:before="0" w:beforeAutospacing="0" w:after="0" w:afterAutospacing="0"/>
        <w:outlineLvl w:val="0"/>
        <w:rPr>
          <w:b/>
          <w:bCs/>
          <w:sz w:val="12"/>
        </w:rPr>
      </w:pPr>
    </w:p>
    <w:tbl>
      <w:tblPr>
        <w:tblW w:w="10428" w:type="dxa"/>
        <w:tblLayout w:type="fixed"/>
        <w:tblLook w:val="00A0" w:firstRow="1" w:lastRow="0" w:firstColumn="1" w:lastColumn="0" w:noHBand="0" w:noVBand="0"/>
      </w:tblPr>
      <w:tblGrid>
        <w:gridCol w:w="1428"/>
        <w:gridCol w:w="2520"/>
        <w:gridCol w:w="3180"/>
        <w:gridCol w:w="3300"/>
      </w:tblGrid>
      <w:tr w:rsidR="007D3A42" w:rsidRPr="00C85139" w14:paraId="7DC0D46F" w14:textId="77777777" w:rsidTr="007D3A42">
        <w:tc>
          <w:tcPr>
            <w:tcW w:w="1428" w:type="dxa"/>
          </w:tcPr>
          <w:p w14:paraId="470F29E2" w14:textId="2FC29892" w:rsidR="007D3A42" w:rsidRPr="00C85139" w:rsidRDefault="007D3A42" w:rsidP="00844D2D">
            <w:pPr>
              <w:pStyle w:val="NormalWeb"/>
              <w:spacing w:before="0" w:beforeAutospacing="0" w:after="0" w:afterAutospacing="0"/>
              <w:outlineLvl w:val="0"/>
              <w:rPr>
                <w:bCs/>
                <w:color w:val="000000"/>
              </w:rPr>
            </w:pPr>
            <w:r>
              <w:rPr>
                <w:bCs/>
                <w:color w:val="000000"/>
              </w:rPr>
              <w:t>08/18-present</w:t>
            </w:r>
          </w:p>
        </w:tc>
        <w:tc>
          <w:tcPr>
            <w:tcW w:w="2520" w:type="dxa"/>
          </w:tcPr>
          <w:p w14:paraId="2BC69706" w14:textId="3A05411B" w:rsidR="007D3A42" w:rsidRPr="00C85139" w:rsidRDefault="007D3A42" w:rsidP="00844D2D">
            <w:pPr>
              <w:pStyle w:val="NormalWeb"/>
              <w:spacing w:before="0" w:beforeAutospacing="0" w:after="0" w:afterAutospacing="0"/>
              <w:outlineLvl w:val="0"/>
              <w:rPr>
                <w:bCs/>
                <w:color w:val="000000"/>
              </w:rPr>
            </w:pPr>
            <w:r>
              <w:rPr>
                <w:bCs/>
                <w:color w:val="000000"/>
              </w:rPr>
              <w:t>Summit Orthopedics at Panorama Orthopedics &amp; Spine Center</w:t>
            </w:r>
          </w:p>
        </w:tc>
        <w:tc>
          <w:tcPr>
            <w:tcW w:w="3180" w:type="dxa"/>
          </w:tcPr>
          <w:p w14:paraId="5699254F" w14:textId="77777777" w:rsidR="007D3A42" w:rsidRDefault="007D3A42" w:rsidP="00844D2D">
            <w:pPr>
              <w:pStyle w:val="NormalWeb"/>
              <w:spacing w:before="0" w:beforeAutospacing="0" w:after="0" w:afterAutospacing="0"/>
              <w:outlineLvl w:val="0"/>
              <w:rPr>
                <w:bCs/>
                <w:color w:val="000000"/>
              </w:rPr>
            </w:pPr>
            <w:r>
              <w:rPr>
                <w:bCs/>
                <w:color w:val="000000"/>
              </w:rPr>
              <w:t>Sports Medicine Service</w:t>
            </w:r>
          </w:p>
          <w:p w14:paraId="7C9C8570" w14:textId="14C44476" w:rsidR="007D3A42" w:rsidRPr="00C85139" w:rsidRDefault="007D3A42" w:rsidP="00844D2D">
            <w:pPr>
              <w:pStyle w:val="NormalWeb"/>
              <w:spacing w:before="0" w:beforeAutospacing="0" w:after="0" w:afterAutospacing="0"/>
              <w:outlineLvl w:val="0"/>
              <w:rPr>
                <w:bCs/>
                <w:color w:val="000000"/>
              </w:rPr>
            </w:pPr>
            <w:r>
              <w:rPr>
                <w:bCs/>
                <w:color w:val="000000"/>
              </w:rPr>
              <w:t>Trauma Service</w:t>
            </w:r>
          </w:p>
        </w:tc>
        <w:tc>
          <w:tcPr>
            <w:tcW w:w="3300" w:type="dxa"/>
          </w:tcPr>
          <w:p w14:paraId="1BB805BD" w14:textId="596641AC" w:rsidR="007D3A42" w:rsidRPr="00C85139" w:rsidRDefault="007D3A42" w:rsidP="00844D2D">
            <w:pPr>
              <w:pStyle w:val="NormalWeb"/>
              <w:spacing w:before="0" w:beforeAutospacing="0" w:after="0" w:afterAutospacing="0"/>
              <w:outlineLvl w:val="0"/>
              <w:rPr>
                <w:bCs/>
                <w:color w:val="000000"/>
              </w:rPr>
            </w:pPr>
            <w:r>
              <w:rPr>
                <w:bCs/>
                <w:color w:val="000000"/>
              </w:rPr>
              <w:t>Summit County, Colorado</w:t>
            </w:r>
          </w:p>
        </w:tc>
      </w:tr>
    </w:tbl>
    <w:p w14:paraId="7898AF3D" w14:textId="77777777" w:rsidR="007D3A42" w:rsidRDefault="007D3A42" w:rsidP="007D3A42"/>
    <w:p w14:paraId="4E0CF568" w14:textId="407F8EDE" w:rsidR="00C85139" w:rsidRPr="004101E6" w:rsidRDefault="00C85139" w:rsidP="00083827">
      <w:pPr>
        <w:pStyle w:val="H2"/>
      </w:pPr>
      <w:r w:rsidRPr="00AB4EAF">
        <w:t>Education</w:t>
      </w:r>
    </w:p>
    <w:p w14:paraId="498A39C7" w14:textId="77777777" w:rsidR="00C85139" w:rsidRPr="00053A50" w:rsidRDefault="00C85139" w:rsidP="00C85139">
      <w:pPr>
        <w:pStyle w:val="NormalWeb"/>
        <w:spacing w:before="0" w:beforeAutospacing="0" w:after="0" w:afterAutospacing="0"/>
        <w:outlineLvl w:val="0"/>
        <w:rPr>
          <w:b/>
          <w:bCs/>
          <w:sz w:val="12"/>
        </w:rPr>
      </w:pPr>
    </w:p>
    <w:tbl>
      <w:tblPr>
        <w:tblW w:w="0" w:type="auto"/>
        <w:tblLayout w:type="fixed"/>
        <w:tblLook w:val="00A0" w:firstRow="1" w:lastRow="0" w:firstColumn="1" w:lastColumn="0" w:noHBand="0" w:noVBand="0"/>
      </w:tblPr>
      <w:tblGrid>
        <w:gridCol w:w="1428"/>
        <w:gridCol w:w="2520"/>
        <w:gridCol w:w="3180"/>
        <w:gridCol w:w="3300"/>
      </w:tblGrid>
      <w:tr w:rsidR="00C85139" w:rsidRPr="00C85139" w14:paraId="52654CF3" w14:textId="77777777" w:rsidTr="00304F34">
        <w:tc>
          <w:tcPr>
            <w:tcW w:w="1428" w:type="dxa"/>
          </w:tcPr>
          <w:p w14:paraId="56D75644" w14:textId="77777777" w:rsidR="00C85139" w:rsidRPr="00C85139" w:rsidRDefault="00ED48B0" w:rsidP="00C85139">
            <w:pPr>
              <w:pStyle w:val="NormalWeb"/>
              <w:spacing w:before="0" w:beforeAutospacing="0" w:after="0" w:afterAutospacing="0"/>
              <w:outlineLvl w:val="0"/>
              <w:rPr>
                <w:bCs/>
                <w:color w:val="000000"/>
              </w:rPr>
            </w:pPr>
            <w:r>
              <w:rPr>
                <w:bCs/>
                <w:color w:val="000000"/>
              </w:rPr>
              <w:t>08/</w:t>
            </w:r>
            <w:r w:rsidR="000024C2">
              <w:rPr>
                <w:bCs/>
                <w:color w:val="000000"/>
              </w:rPr>
              <w:t>96-</w:t>
            </w:r>
            <w:r w:rsidR="00CB1633">
              <w:rPr>
                <w:bCs/>
                <w:color w:val="000000"/>
              </w:rPr>
              <w:t>12/01</w:t>
            </w:r>
          </w:p>
        </w:tc>
        <w:tc>
          <w:tcPr>
            <w:tcW w:w="2520" w:type="dxa"/>
          </w:tcPr>
          <w:p w14:paraId="1E1559C7" w14:textId="77777777" w:rsidR="00C85139" w:rsidRPr="00C85139" w:rsidRDefault="003B0B0A" w:rsidP="00C85139">
            <w:pPr>
              <w:pStyle w:val="NormalWeb"/>
              <w:spacing w:before="0" w:beforeAutospacing="0" w:after="0" w:afterAutospacing="0"/>
              <w:outlineLvl w:val="0"/>
              <w:rPr>
                <w:bCs/>
                <w:color w:val="000000"/>
              </w:rPr>
            </w:pPr>
            <w:r>
              <w:rPr>
                <w:bCs/>
                <w:color w:val="000000"/>
              </w:rPr>
              <w:t>BS with honors</w:t>
            </w:r>
          </w:p>
        </w:tc>
        <w:tc>
          <w:tcPr>
            <w:tcW w:w="3180" w:type="dxa"/>
          </w:tcPr>
          <w:p w14:paraId="3421F06D" w14:textId="77777777" w:rsidR="00C85139" w:rsidRPr="00C85139" w:rsidRDefault="003B0B0A" w:rsidP="00C85139">
            <w:pPr>
              <w:pStyle w:val="NormalWeb"/>
              <w:spacing w:before="0" w:beforeAutospacing="0" w:after="0" w:afterAutospacing="0"/>
              <w:outlineLvl w:val="0"/>
              <w:rPr>
                <w:bCs/>
                <w:color w:val="000000"/>
              </w:rPr>
            </w:pPr>
            <w:r>
              <w:rPr>
                <w:bCs/>
                <w:color w:val="000000"/>
              </w:rPr>
              <w:t>Electrical Engineering</w:t>
            </w:r>
          </w:p>
        </w:tc>
        <w:tc>
          <w:tcPr>
            <w:tcW w:w="3300" w:type="dxa"/>
          </w:tcPr>
          <w:p w14:paraId="151143DE" w14:textId="77777777" w:rsidR="00C85139" w:rsidRPr="00C85139" w:rsidRDefault="003B0B0A" w:rsidP="00C85139">
            <w:pPr>
              <w:pStyle w:val="NormalWeb"/>
              <w:spacing w:before="0" w:beforeAutospacing="0" w:after="0" w:afterAutospacing="0"/>
              <w:outlineLvl w:val="0"/>
              <w:rPr>
                <w:bCs/>
                <w:color w:val="000000"/>
              </w:rPr>
            </w:pPr>
            <w:r>
              <w:rPr>
                <w:bCs/>
                <w:color w:val="000000"/>
              </w:rPr>
              <w:t>University of Louisville</w:t>
            </w:r>
          </w:p>
        </w:tc>
      </w:tr>
      <w:tr w:rsidR="003B0B0A" w:rsidRPr="00C85139" w14:paraId="3F6F014A" w14:textId="77777777" w:rsidTr="00304F34">
        <w:tc>
          <w:tcPr>
            <w:tcW w:w="1428" w:type="dxa"/>
          </w:tcPr>
          <w:p w14:paraId="1345F40D" w14:textId="77777777" w:rsidR="003B0B0A" w:rsidRDefault="00ED48B0" w:rsidP="00C85139">
            <w:pPr>
              <w:pStyle w:val="NormalWeb"/>
              <w:spacing w:before="0" w:beforeAutospacing="0" w:after="0" w:afterAutospacing="0"/>
              <w:outlineLvl w:val="0"/>
              <w:rPr>
                <w:bCs/>
                <w:color w:val="000000"/>
              </w:rPr>
            </w:pPr>
            <w:r>
              <w:rPr>
                <w:bCs/>
                <w:color w:val="000000"/>
              </w:rPr>
              <w:t>08/</w:t>
            </w:r>
            <w:r w:rsidR="000024C2">
              <w:rPr>
                <w:bCs/>
                <w:color w:val="000000"/>
              </w:rPr>
              <w:t>08-</w:t>
            </w:r>
            <w:r w:rsidR="00CC6A3C">
              <w:rPr>
                <w:bCs/>
                <w:color w:val="000000"/>
              </w:rPr>
              <w:t>05/</w:t>
            </w:r>
            <w:r w:rsidR="003B0B0A">
              <w:rPr>
                <w:bCs/>
                <w:color w:val="000000"/>
              </w:rPr>
              <w:t>12</w:t>
            </w:r>
          </w:p>
        </w:tc>
        <w:tc>
          <w:tcPr>
            <w:tcW w:w="2520" w:type="dxa"/>
          </w:tcPr>
          <w:p w14:paraId="7DB04E2B" w14:textId="77777777" w:rsidR="003B0B0A" w:rsidRDefault="003B0B0A" w:rsidP="00233FCF">
            <w:pPr>
              <w:pStyle w:val="NormalWeb"/>
              <w:spacing w:before="0" w:beforeAutospacing="0" w:after="0" w:afterAutospacing="0"/>
              <w:outlineLvl w:val="0"/>
              <w:rPr>
                <w:bCs/>
                <w:color w:val="000000"/>
              </w:rPr>
            </w:pPr>
            <w:r>
              <w:rPr>
                <w:bCs/>
                <w:color w:val="000000"/>
              </w:rPr>
              <w:t>MD</w:t>
            </w:r>
          </w:p>
        </w:tc>
        <w:tc>
          <w:tcPr>
            <w:tcW w:w="3180" w:type="dxa"/>
          </w:tcPr>
          <w:p w14:paraId="6FB3B158" w14:textId="77777777" w:rsidR="003B0B0A" w:rsidRDefault="003B0B0A" w:rsidP="00C85139">
            <w:pPr>
              <w:pStyle w:val="NormalWeb"/>
              <w:spacing w:before="0" w:beforeAutospacing="0" w:after="0" w:afterAutospacing="0"/>
              <w:outlineLvl w:val="0"/>
              <w:rPr>
                <w:bCs/>
                <w:color w:val="000000"/>
              </w:rPr>
            </w:pPr>
            <w:r>
              <w:rPr>
                <w:bCs/>
                <w:color w:val="000000"/>
              </w:rPr>
              <w:t>Medicine</w:t>
            </w:r>
          </w:p>
        </w:tc>
        <w:tc>
          <w:tcPr>
            <w:tcW w:w="3300" w:type="dxa"/>
          </w:tcPr>
          <w:p w14:paraId="5BA76232" w14:textId="77777777" w:rsidR="003B0B0A" w:rsidRPr="00C85139" w:rsidRDefault="003B0B0A" w:rsidP="00C85139">
            <w:pPr>
              <w:pStyle w:val="NormalWeb"/>
              <w:spacing w:before="0" w:beforeAutospacing="0" w:after="0" w:afterAutospacing="0"/>
              <w:outlineLvl w:val="0"/>
              <w:rPr>
                <w:bCs/>
                <w:color w:val="000000"/>
              </w:rPr>
            </w:pPr>
            <w:r>
              <w:rPr>
                <w:bCs/>
                <w:color w:val="000000"/>
              </w:rPr>
              <w:t>University of Louisville</w:t>
            </w:r>
          </w:p>
        </w:tc>
      </w:tr>
    </w:tbl>
    <w:p w14:paraId="0076AE5C" w14:textId="77777777" w:rsidR="00C85139" w:rsidRPr="00417564" w:rsidRDefault="00C85139" w:rsidP="00C85139">
      <w:pPr>
        <w:rPr>
          <w:bCs/>
        </w:rPr>
      </w:pPr>
    </w:p>
    <w:p w14:paraId="640BA6FB" w14:textId="609878A1" w:rsidR="00C85139" w:rsidRPr="00417564" w:rsidRDefault="00C85139" w:rsidP="00083827">
      <w:pPr>
        <w:pStyle w:val="H2"/>
        <w:rPr>
          <w:bCs/>
        </w:rPr>
      </w:pPr>
      <w:r w:rsidRPr="00AB4EAF">
        <w:rPr>
          <w:bCs/>
        </w:rPr>
        <w:t>Postdoctoral Training</w:t>
      </w:r>
    </w:p>
    <w:tbl>
      <w:tblPr>
        <w:tblW w:w="0" w:type="auto"/>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2520"/>
        <w:gridCol w:w="3600"/>
        <w:gridCol w:w="2880"/>
      </w:tblGrid>
      <w:tr w:rsidR="00C85139" w:rsidRPr="00C85139" w14:paraId="0C9A9364" w14:textId="77777777">
        <w:trPr>
          <w:hidden/>
        </w:trPr>
        <w:tc>
          <w:tcPr>
            <w:tcW w:w="1440" w:type="dxa"/>
            <w:shd w:val="clear" w:color="auto" w:fill="CCCCCC"/>
          </w:tcPr>
          <w:p w14:paraId="2E11E7CB" w14:textId="77777777" w:rsidR="00C85139" w:rsidRPr="00C85139" w:rsidRDefault="00C85139" w:rsidP="00C85139">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Year(s)</w:t>
            </w:r>
          </w:p>
        </w:tc>
        <w:tc>
          <w:tcPr>
            <w:tcW w:w="2520" w:type="dxa"/>
            <w:shd w:val="clear" w:color="auto" w:fill="CCCCCC"/>
          </w:tcPr>
          <w:p w14:paraId="7FF6184E" w14:textId="77777777" w:rsidR="00C85139" w:rsidRPr="00C85139" w:rsidRDefault="00C85139" w:rsidP="00C85139">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Title</w:t>
            </w:r>
          </w:p>
        </w:tc>
        <w:tc>
          <w:tcPr>
            <w:tcW w:w="3600" w:type="dxa"/>
            <w:shd w:val="clear" w:color="auto" w:fill="CCCCCC"/>
          </w:tcPr>
          <w:p w14:paraId="1F0F6611" w14:textId="77777777" w:rsidR="00C85139" w:rsidRPr="00C85139" w:rsidRDefault="00C85139" w:rsidP="00C85139">
            <w:pPr>
              <w:pStyle w:val="NormalWeb"/>
              <w:spacing w:before="0" w:beforeAutospacing="0" w:after="0" w:afterAutospacing="0"/>
              <w:outlineLvl w:val="0"/>
              <w:rPr>
                <w:rFonts w:ascii="Times New Roman Italic" w:hAnsi="Times New Roman Italic"/>
                <w:bCs/>
                <w:vanish/>
                <w:color w:val="000080"/>
                <w:sz w:val="18"/>
              </w:rPr>
            </w:pPr>
            <w:r w:rsidRPr="00C85139">
              <w:rPr>
                <w:rFonts w:ascii="Times New Roman Italic" w:hAnsi="Times New Roman Italic"/>
                <w:bCs/>
                <w:vanish/>
                <w:color w:val="000080"/>
                <w:sz w:val="18"/>
              </w:rPr>
              <w:t>Specialty/Discipline</w:t>
            </w:r>
          </w:p>
          <w:p w14:paraId="2CCB6C39" w14:textId="77777777" w:rsidR="00C85139" w:rsidRPr="00C85139" w:rsidRDefault="00C85139" w:rsidP="00C85139">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(Lab PI for postdoctoral research)</w:t>
            </w:r>
          </w:p>
        </w:tc>
        <w:tc>
          <w:tcPr>
            <w:tcW w:w="2880" w:type="dxa"/>
            <w:shd w:val="clear" w:color="auto" w:fill="CCCCCC"/>
          </w:tcPr>
          <w:p w14:paraId="13039C94" w14:textId="77777777" w:rsidR="00C85139" w:rsidRPr="00C85139" w:rsidRDefault="00C85139" w:rsidP="00C85139">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Institution</w:t>
            </w:r>
          </w:p>
        </w:tc>
      </w:tr>
    </w:tbl>
    <w:p w14:paraId="21150A98" w14:textId="77777777" w:rsidR="00C85139" w:rsidRPr="00053A50" w:rsidRDefault="00C85139" w:rsidP="00C85139">
      <w:pPr>
        <w:pStyle w:val="NormalWeb"/>
        <w:spacing w:before="0" w:beforeAutospacing="0" w:after="0" w:afterAutospacing="0"/>
        <w:outlineLvl w:val="0"/>
        <w:rPr>
          <w:b/>
          <w:bCs/>
          <w:sz w:val="12"/>
        </w:rPr>
      </w:pPr>
    </w:p>
    <w:tbl>
      <w:tblPr>
        <w:tblW w:w="10428" w:type="dxa"/>
        <w:tblLayout w:type="fixed"/>
        <w:tblLook w:val="00A0" w:firstRow="1" w:lastRow="0" w:firstColumn="1" w:lastColumn="0" w:noHBand="0" w:noVBand="0"/>
      </w:tblPr>
      <w:tblGrid>
        <w:gridCol w:w="1453"/>
        <w:gridCol w:w="2495"/>
        <w:gridCol w:w="3180"/>
        <w:gridCol w:w="3300"/>
      </w:tblGrid>
      <w:tr w:rsidR="00C85139" w:rsidRPr="00C85139" w14:paraId="2F88BFF8" w14:textId="77777777" w:rsidTr="00304F34">
        <w:tc>
          <w:tcPr>
            <w:tcW w:w="1453" w:type="dxa"/>
          </w:tcPr>
          <w:p w14:paraId="3F442397" w14:textId="77777777" w:rsidR="00C85139" w:rsidRPr="00C85139" w:rsidRDefault="003B0B0A" w:rsidP="00C85139">
            <w:pPr>
              <w:pStyle w:val="NormalWeb"/>
              <w:spacing w:before="0" w:beforeAutospacing="0" w:after="0" w:afterAutospacing="0"/>
              <w:outlineLvl w:val="0"/>
              <w:rPr>
                <w:bCs/>
                <w:color w:val="000000"/>
              </w:rPr>
            </w:pPr>
            <w:r>
              <w:rPr>
                <w:bCs/>
                <w:color w:val="000000"/>
              </w:rPr>
              <w:t>06/12-06/13</w:t>
            </w:r>
          </w:p>
        </w:tc>
        <w:tc>
          <w:tcPr>
            <w:tcW w:w="2495" w:type="dxa"/>
          </w:tcPr>
          <w:p w14:paraId="34161E70" w14:textId="4F0E5BAB" w:rsidR="00C85139" w:rsidRPr="00C85139" w:rsidRDefault="00DE2FBD" w:rsidP="00C85139">
            <w:pPr>
              <w:pStyle w:val="NormalWeb"/>
              <w:spacing w:before="0" w:beforeAutospacing="0" w:after="0" w:afterAutospacing="0"/>
              <w:outlineLvl w:val="0"/>
              <w:rPr>
                <w:bCs/>
                <w:color w:val="000000"/>
              </w:rPr>
            </w:pPr>
            <w:r>
              <w:rPr>
                <w:bCs/>
                <w:color w:val="000000"/>
              </w:rPr>
              <w:t>Internship</w:t>
            </w:r>
          </w:p>
        </w:tc>
        <w:tc>
          <w:tcPr>
            <w:tcW w:w="3180" w:type="dxa"/>
          </w:tcPr>
          <w:p w14:paraId="4F9A8C92" w14:textId="3899511A" w:rsidR="00C85139" w:rsidRPr="00C85139" w:rsidRDefault="00FC1085" w:rsidP="00C85139">
            <w:pPr>
              <w:pStyle w:val="NormalWeb"/>
              <w:spacing w:before="0" w:beforeAutospacing="0" w:after="0" w:afterAutospacing="0"/>
              <w:outlineLvl w:val="0"/>
              <w:rPr>
                <w:bCs/>
                <w:color w:val="000000"/>
              </w:rPr>
            </w:pPr>
            <w:r>
              <w:rPr>
                <w:bCs/>
                <w:color w:val="000000"/>
              </w:rPr>
              <w:t xml:space="preserve">General </w:t>
            </w:r>
            <w:r w:rsidR="003B0B0A">
              <w:rPr>
                <w:bCs/>
                <w:color w:val="000000"/>
              </w:rPr>
              <w:t>Surgery</w:t>
            </w:r>
          </w:p>
        </w:tc>
        <w:tc>
          <w:tcPr>
            <w:tcW w:w="3300" w:type="dxa"/>
          </w:tcPr>
          <w:p w14:paraId="770FADBA" w14:textId="061CE654" w:rsidR="00C85139" w:rsidRPr="00C85139" w:rsidRDefault="000E14A1" w:rsidP="00C85139">
            <w:pPr>
              <w:pStyle w:val="NormalWeb"/>
              <w:spacing w:before="0" w:beforeAutospacing="0" w:after="0" w:afterAutospacing="0"/>
              <w:outlineLvl w:val="0"/>
              <w:rPr>
                <w:bCs/>
                <w:color w:val="000000"/>
              </w:rPr>
            </w:pPr>
            <w:r>
              <w:rPr>
                <w:bCs/>
                <w:color w:val="000000"/>
              </w:rPr>
              <w:t>Harvard/</w:t>
            </w:r>
            <w:r w:rsidR="003B0B0A">
              <w:rPr>
                <w:bCs/>
                <w:color w:val="000000"/>
              </w:rPr>
              <w:t>Beth Israel Deaconess Medical Center</w:t>
            </w:r>
          </w:p>
        </w:tc>
      </w:tr>
      <w:tr w:rsidR="00A35C1C" w:rsidRPr="00C85139" w14:paraId="6BFC5045" w14:textId="77777777" w:rsidTr="00304F34">
        <w:tc>
          <w:tcPr>
            <w:tcW w:w="1453" w:type="dxa"/>
          </w:tcPr>
          <w:p w14:paraId="00425A5C" w14:textId="1ECB9548" w:rsidR="00A35C1C" w:rsidRDefault="00A35C1C" w:rsidP="000E639C">
            <w:pPr>
              <w:pStyle w:val="NormalWeb"/>
              <w:spacing w:before="0" w:beforeAutospacing="0" w:after="0" w:afterAutospacing="0"/>
              <w:ind w:right="-200"/>
              <w:outlineLvl w:val="0"/>
              <w:rPr>
                <w:bCs/>
                <w:color w:val="000000"/>
              </w:rPr>
            </w:pPr>
            <w:r>
              <w:rPr>
                <w:bCs/>
                <w:color w:val="000000"/>
              </w:rPr>
              <w:t>07/13-</w:t>
            </w:r>
            <w:r w:rsidR="000E639C">
              <w:rPr>
                <w:bCs/>
                <w:color w:val="000000"/>
              </w:rPr>
              <w:t>06/17</w:t>
            </w:r>
          </w:p>
        </w:tc>
        <w:tc>
          <w:tcPr>
            <w:tcW w:w="2495" w:type="dxa"/>
          </w:tcPr>
          <w:p w14:paraId="0C913A5D" w14:textId="3FB58A1B" w:rsidR="00A35C1C" w:rsidRDefault="00A35C1C" w:rsidP="00C85139">
            <w:pPr>
              <w:pStyle w:val="NormalWeb"/>
              <w:spacing w:before="0" w:beforeAutospacing="0" w:after="0" w:afterAutospacing="0"/>
              <w:outlineLvl w:val="0"/>
              <w:rPr>
                <w:bCs/>
                <w:color w:val="000000"/>
              </w:rPr>
            </w:pPr>
            <w:r>
              <w:rPr>
                <w:bCs/>
                <w:color w:val="000000"/>
              </w:rPr>
              <w:t>Residen</w:t>
            </w:r>
            <w:r w:rsidR="00DE2FBD">
              <w:rPr>
                <w:bCs/>
                <w:color w:val="000000"/>
              </w:rPr>
              <w:t>cy</w:t>
            </w:r>
          </w:p>
        </w:tc>
        <w:tc>
          <w:tcPr>
            <w:tcW w:w="3180" w:type="dxa"/>
          </w:tcPr>
          <w:p w14:paraId="3A78CB71" w14:textId="37912230" w:rsidR="00A35C1C" w:rsidRDefault="00A35C1C" w:rsidP="00C85139">
            <w:pPr>
              <w:pStyle w:val="NormalWeb"/>
              <w:spacing w:before="0" w:beforeAutospacing="0" w:after="0" w:afterAutospacing="0"/>
              <w:outlineLvl w:val="0"/>
              <w:rPr>
                <w:bCs/>
                <w:color w:val="000000"/>
              </w:rPr>
            </w:pPr>
            <w:r>
              <w:rPr>
                <w:bCs/>
                <w:color w:val="000000"/>
              </w:rPr>
              <w:t>Orthopaedic Surgery</w:t>
            </w:r>
          </w:p>
        </w:tc>
        <w:tc>
          <w:tcPr>
            <w:tcW w:w="3300" w:type="dxa"/>
          </w:tcPr>
          <w:p w14:paraId="4721851C" w14:textId="0E51A582" w:rsidR="00D55252" w:rsidRDefault="00A35C1C" w:rsidP="00C85139">
            <w:pPr>
              <w:pStyle w:val="NormalWeb"/>
              <w:spacing w:before="0" w:beforeAutospacing="0" w:after="0" w:afterAutospacing="0"/>
              <w:outlineLvl w:val="0"/>
              <w:rPr>
                <w:bCs/>
                <w:color w:val="000000"/>
              </w:rPr>
            </w:pPr>
            <w:r>
              <w:rPr>
                <w:bCs/>
                <w:color w:val="000000"/>
              </w:rPr>
              <w:t>University of Colorado</w:t>
            </w:r>
          </w:p>
        </w:tc>
      </w:tr>
      <w:tr w:rsidR="00D55252" w:rsidRPr="00C85139" w14:paraId="3E413EF1" w14:textId="77777777" w:rsidTr="00304F34">
        <w:tc>
          <w:tcPr>
            <w:tcW w:w="1453" w:type="dxa"/>
          </w:tcPr>
          <w:p w14:paraId="4486E322" w14:textId="4DD6B3E3" w:rsidR="00D55252" w:rsidRDefault="000E639C" w:rsidP="00924736">
            <w:pPr>
              <w:pStyle w:val="NormalWeb"/>
              <w:spacing w:before="0" w:beforeAutospacing="0" w:after="0" w:afterAutospacing="0"/>
              <w:ind w:right="-110"/>
              <w:outlineLvl w:val="0"/>
              <w:rPr>
                <w:bCs/>
                <w:color w:val="000000"/>
              </w:rPr>
            </w:pPr>
            <w:r>
              <w:rPr>
                <w:bCs/>
                <w:color w:val="000000"/>
              </w:rPr>
              <w:t>08/17-</w:t>
            </w:r>
            <w:r w:rsidR="007D3A42">
              <w:rPr>
                <w:bCs/>
                <w:color w:val="000000"/>
              </w:rPr>
              <w:t>07/18</w:t>
            </w:r>
          </w:p>
        </w:tc>
        <w:tc>
          <w:tcPr>
            <w:tcW w:w="2495" w:type="dxa"/>
          </w:tcPr>
          <w:p w14:paraId="05C46E24" w14:textId="35A6CEDE" w:rsidR="00D55252" w:rsidRDefault="00D55252" w:rsidP="00C85139">
            <w:pPr>
              <w:pStyle w:val="NormalWeb"/>
              <w:spacing w:before="0" w:beforeAutospacing="0" w:after="0" w:afterAutospacing="0"/>
              <w:outlineLvl w:val="0"/>
              <w:rPr>
                <w:bCs/>
                <w:color w:val="000000"/>
              </w:rPr>
            </w:pPr>
            <w:r>
              <w:rPr>
                <w:bCs/>
                <w:color w:val="000000"/>
              </w:rPr>
              <w:t>Fellowship</w:t>
            </w:r>
          </w:p>
        </w:tc>
        <w:tc>
          <w:tcPr>
            <w:tcW w:w="3180" w:type="dxa"/>
          </w:tcPr>
          <w:p w14:paraId="5BC205F0" w14:textId="5B5AD983" w:rsidR="00D55252" w:rsidRDefault="00D55252" w:rsidP="00C85139">
            <w:pPr>
              <w:pStyle w:val="NormalWeb"/>
              <w:spacing w:before="0" w:beforeAutospacing="0" w:after="0" w:afterAutospacing="0"/>
              <w:outlineLvl w:val="0"/>
              <w:rPr>
                <w:bCs/>
                <w:color w:val="000000"/>
              </w:rPr>
            </w:pPr>
            <w:r>
              <w:rPr>
                <w:bCs/>
                <w:color w:val="000000"/>
              </w:rPr>
              <w:t>Sports Medicine</w:t>
            </w:r>
          </w:p>
        </w:tc>
        <w:tc>
          <w:tcPr>
            <w:tcW w:w="3300" w:type="dxa"/>
          </w:tcPr>
          <w:p w14:paraId="3D6A9E21" w14:textId="47575FA4" w:rsidR="00D55252" w:rsidRDefault="00D55252" w:rsidP="00C85139">
            <w:pPr>
              <w:pStyle w:val="NormalWeb"/>
              <w:spacing w:before="0" w:beforeAutospacing="0" w:after="0" w:afterAutospacing="0"/>
              <w:outlineLvl w:val="0"/>
              <w:rPr>
                <w:bCs/>
                <w:color w:val="000000"/>
              </w:rPr>
            </w:pPr>
            <w:r>
              <w:rPr>
                <w:bCs/>
                <w:color w:val="000000"/>
              </w:rPr>
              <w:t>Cleveland Clinic</w:t>
            </w:r>
          </w:p>
        </w:tc>
      </w:tr>
    </w:tbl>
    <w:p w14:paraId="2C394943" w14:textId="3EA6ADA4" w:rsidR="00C85139" w:rsidRDefault="00C85139" w:rsidP="00C85139">
      <w:pPr>
        <w:rPr>
          <w:bCs/>
        </w:rPr>
      </w:pPr>
    </w:p>
    <w:p w14:paraId="18B9EE71" w14:textId="15FD2A75" w:rsidR="00D14123" w:rsidRPr="00417564" w:rsidRDefault="00D14123" w:rsidP="00D14123">
      <w:pPr>
        <w:pStyle w:val="H2"/>
        <w:rPr>
          <w:bCs/>
        </w:rPr>
      </w:pPr>
      <w:r w:rsidRPr="00AB4EAF">
        <w:t>Team</w:t>
      </w:r>
      <w:r w:rsidR="00EB2963" w:rsidRPr="00AB4EAF">
        <w:t>/Sports</w:t>
      </w:r>
      <w:r w:rsidRPr="00AB4EAF">
        <w:t xml:space="preserve"> Coverage</w:t>
      </w:r>
    </w:p>
    <w:tbl>
      <w:tblPr>
        <w:tblW w:w="0" w:type="auto"/>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2520"/>
        <w:gridCol w:w="3600"/>
        <w:gridCol w:w="2880"/>
      </w:tblGrid>
      <w:tr w:rsidR="00D14123" w:rsidRPr="00C85139" w14:paraId="7FC7D0BF" w14:textId="77777777" w:rsidTr="00641ED5">
        <w:trPr>
          <w:hidden/>
        </w:trPr>
        <w:tc>
          <w:tcPr>
            <w:tcW w:w="1440" w:type="dxa"/>
            <w:shd w:val="clear" w:color="auto" w:fill="CCCCCC"/>
          </w:tcPr>
          <w:p w14:paraId="2FFD20D8" w14:textId="77777777" w:rsidR="00D14123" w:rsidRPr="00C85139" w:rsidRDefault="00D14123" w:rsidP="00641ED5">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Year(s)</w:t>
            </w:r>
          </w:p>
        </w:tc>
        <w:tc>
          <w:tcPr>
            <w:tcW w:w="2520" w:type="dxa"/>
            <w:shd w:val="clear" w:color="auto" w:fill="CCCCCC"/>
          </w:tcPr>
          <w:p w14:paraId="1CE1D65D" w14:textId="77777777" w:rsidR="00D14123" w:rsidRPr="00C85139" w:rsidRDefault="00D14123" w:rsidP="00641ED5">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Title</w:t>
            </w:r>
          </w:p>
        </w:tc>
        <w:tc>
          <w:tcPr>
            <w:tcW w:w="3600" w:type="dxa"/>
            <w:shd w:val="clear" w:color="auto" w:fill="CCCCCC"/>
          </w:tcPr>
          <w:p w14:paraId="1EE963BC" w14:textId="77777777" w:rsidR="00D14123" w:rsidRPr="00C85139" w:rsidRDefault="00D14123" w:rsidP="00641ED5">
            <w:pPr>
              <w:pStyle w:val="NormalWeb"/>
              <w:spacing w:before="0" w:beforeAutospacing="0" w:after="0" w:afterAutospacing="0"/>
              <w:outlineLvl w:val="0"/>
              <w:rPr>
                <w:rFonts w:ascii="Times New Roman Italic" w:hAnsi="Times New Roman Italic"/>
                <w:bCs/>
                <w:vanish/>
                <w:color w:val="000080"/>
                <w:sz w:val="18"/>
              </w:rPr>
            </w:pPr>
            <w:r w:rsidRPr="00C85139">
              <w:rPr>
                <w:rFonts w:ascii="Times New Roman Italic" w:hAnsi="Times New Roman Italic"/>
                <w:bCs/>
                <w:vanish/>
                <w:color w:val="000080"/>
                <w:sz w:val="18"/>
              </w:rPr>
              <w:t>Specialty/Discipline</w:t>
            </w:r>
          </w:p>
          <w:p w14:paraId="7AA3F4BE" w14:textId="77777777" w:rsidR="00D14123" w:rsidRPr="00C85139" w:rsidRDefault="00D14123" w:rsidP="00641ED5">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(Lab PI for postdoctoral research)</w:t>
            </w:r>
          </w:p>
        </w:tc>
        <w:tc>
          <w:tcPr>
            <w:tcW w:w="2880" w:type="dxa"/>
            <w:shd w:val="clear" w:color="auto" w:fill="CCCCCC"/>
          </w:tcPr>
          <w:p w14:paraId="7EF107DE" w14:textId="77777777" w:rsidR="00D14123" w:rsidRPr="00C85139" w:rsidRDefault="00D14123" w:rsidP="00641ED5">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Institution</w:t>
            </w:r>
          </w:p>
        </w:tc>
      </w:tr>
    </w:tbl>
    <w:p w14:paraId="2FA02E64" w14:textId="77777777" w:rsidR="00D14123" w:rsidRPr="00053A50" w:rsidRDefault="00D14123" w:rsidP="00D14123">
      <w:pPr>
        <w:pStyle w:val="NormalWeb"/>
        <w:spacing w:before="0" w:beforeAutospacing="0" w:after="0" w:afterAutospacing="0"/>
        <w:outlineLvl w:val="0"/>
        <w:rPr>
          <w:b/>
          <w:bCs/>
          <w:sz w:val="12"/>
        </w:rPr>
      </w:pPr>
    </w:p>
    <w:tbl>
      <w:tblPr>
        <w:tblW w:w="10428" w:type="dxa"/>
        <w:tblLayout w:type="fixed"/>
        <w:tblLook w:val="00A0" w:firstRow="1" w:lastRow="0" w:firstColumn="1" w:lastColumn="0" w:noHBand="0" w:noVBand="0"/>
      </w:tblPr>
      <w:tblGrid>
        <w:gridCol w:w="1453"/>
        <w:gridCol w:w="2495"/>
        <w:gridCol w:w="3180"/>
        <w:gridCol w:w="3300"/>
      </w:tblGrid>
      <w:tr w:rsidR="00D14123" w:rsidRPr="00C85139" w14:paraId="5C751863" w14:textId="77777777" w:rsidTr="00304F34">
        <w:tc>
          <w:tcPr>
            <w:tcW w:w="1453" w:type="dxa"/>
          </w:tcPr>
          <w:p w14:paraId="1DAF9E81" w14:textId="0D323661" w:rsidR="00D14123" w:rsidRDefault="00D14123" w:rsidP="00641ED5">
            <w:pPr>
              <w:pStyle w:val="NormalWeb"/>
              <w:spacing w:before="0" w:beforeAutospacing="0" w:after="0" w:afterAutospacing="0"/>
              <w:ind w:right="-200"/>
              <w:outlineLvl w:val="0"/>
              <w:rPr>
                <w:bCs/>
                <w:color w:val="000000"/>
              </w:rPr>
            </w:pPr>
            <w:r>
              <w:rPr>
                <w:bCs/>
                <w:color w:val="000000"/>
              </w:rPr>
              <w:t>08/17-</w:t>
            </w:r>
            <w:r w:rsidR="007D3A42">
              <w:rPr>
                <w:bCs/>
                <w:color w:val="000000"/>
              </w:rPr>
              <w:t>07/18</w:t>
            </w:r>
          </w:p>
        </w:tc>
        <w:tc>
          <w:tcPr>
            <w:tcW w:w="2495" w:type="dxa"/>
          </w:tcPr>
          <w:p w14:paraId="75607F0C" w14:textId="04FE45D4" w:rsidR="00D14123" w:rsidRDefault="00D14123" w:rsidP="00641ED5">
            <w:pPr>
              <w:pStyle w:val="NormalWeb"/>
              <w:spacing w:before="0" w:beforeAutospacing="0" w:after="0" w:afterAutospacing="0"/>
              <w:outlineLvl w:val="0"/>
              <w:rPr>
                <w:bCs/>
                <w:color w:val="000000"/>
              </w:rPr>
            </w:pPr>
            <w:r>
              <w:rPr>
                <w:bCs/>
                <w:color w:val="000000"/>
              </w:rPr>
              <w:t>Cleveland Cavaliers</w:t>
            </w:r>
          </w:p>
        </w:tc>
        <w:tc>
          <w:tcPr>
            <w:tcW w:w="3180" w:type="dxa"/>
          </w:tcPr>
          <w:p w14:paraId="11F6D471" w14:textId="68B3CC85" w:rsidR="00D14123" w:rsidRDefault="00D14123" w:rsidP="00641ED5">
            <w:pPr>
              <w:pStyle w:val="NormalWeb"/>
              <w:spacing w:before="0" w:beforeAutospacing="0" w:after="0" w:afterAutospacing="0"/>
              <w:outlineLvl w:val="0"/>
              <w:rPr>
                <w:bCs/>
                <w:color w:val="000000"/>
              </w:rPr>
            </w:pPr>
            <w:r>
              <w:rPr>
                <w:bCs/>
                <w:color w:val="000000"/>
              </w:rPr>
              <w:t>Assistant Team Physician</w:t>
            </w:r>
          </w:p>
        </w:tc>
        <w:tc>
          <w:tcPr>
            <w:tcW w:w="3300" w:type="dxa"/>
          </w:tcPr>
          <w:p w14:paraId="4540A7E0" w14:textId="365F2AB2" w:rsidR="00D14123" w:rsidRDefault="00D14123" w:rsidP="00641ED5">
            <w:pPr>
              <w:pStyle w:val="NormalWeb"/>
              <w:spacing w:before="0" w:beforeAutospacing="0" w:after="0" w:afterAutospacing="0"/>
              <w:outlineLvl w:val="0"/>
              <w:rPr>
                <w:bCs/>
                <w:color w:val="000000"/>
              </w:rPr>
            </w:pPr>
            <w:r>
              <w:rPr>
                <w:bCs/>
                <w:color w:val="000000"/>
              </w:rPr>
              <w:t>Professional Basketball (NBA)</w:t>
            </w:r>
          </w:p>
        </w:tc>
      </w:tr>
      <w:tr w:rsidR="00D14123" w:rsidRPr="00C85139" w14:paraId="14DDFAC3" w14:textId="77777777" w:rsidTr="00304F34">
        <w:tc>
          <w:tcPr>
            <w:tcW w:w="1453" w:type="dxa"/>
          </w:tcPr>
          <w:p w14:paraId="11181806" w14:textId="35AFE221" w:rsidR="00D14123" w:rsidRDefault="00D14123" w:rsidP="00D14123">
            <w:pPr>
              <w:pStyle w:val="NormalWeb"/>
              <w:spacing w:before="0" w:beforeAutospacing="0" w:after="0" w:afterAutospacing="0"/>
              <w:ind w:right="-200"/>
              <w:outlineLvl w:val="0"/>
              <w:rPr>
                <w:bCs/>
                <w:color w:val="000000"/>
              </w:rPr>
            </w:pPr>
            <w:r>
              <w:rPr>
                <w:bCs/>
                <w:color w:val="000000"/>
              </w:rPr>
              <w:t>08/17-</w:t>
            </w:r>
            <w:r w:rsidR="007D3A42">
              <w:rPr>
                <w:bCs/>
                <w:color w:val="000000"/>
              </w:rPr>
              <w:t>07/18</w:t>
            </w:r>
          </w:p>
        </w:tc>
        <w:tc>
          <w:tcPr>
            <w:tcW w:w="2495" w:type="dxa"/>
          </w:tcPr>
          <w:p w14:paraId="645E4E48" w14:textId="4F60EBA9" w:rsidR="00D14123" w:rsidRDefault="00D14123" w:rsidP="00D14123">
            <w:pPr>
              <w:pStyle w:val="NormalWeb"/>
              <w:spacing w:before="0" w:beforeAutospacing="0" w:after="0" w:afterAutospacing="0"/>
              <w:outlineLvl w:val="0"/>
              <w:rPr>
                <w:bCs/>
                <w:color w:val="000000"/>
              </w:rPr>
            </w:pPr>
            <w:r>
              <w:rPr>
                <w:bCs/>
                <w:color w:val="000000"/>
              </w:rPr>
              <w:t>Cleveland Indians</w:t>
            </w:r>
          </w:p>
        </w:tc>
        <w:tc>
          <w:tcPr>
            <w:tcW w:w="3180" w:type="dxa"/>
          </w:tcPr>
          <w:p w14:paraId="10EE1187" w14:textId="3E8E9B78" w:rsidR="00D14123" w:rsidRDefault="00D14123" w:rsidP="00D14123">
            <w:pPr>
              <w:pStyle w:val="NormalWeb"/>
              <w:spacing w:before="0" w:beforeAutospacing="0" w:after="0" w:afterAutospacing="0"/>
              <w:outlineLvl w:val="0"/>
              <w:rPr>
                <w:bCs/>
                <w:color w:val="000000"/>
              </w:rPr>
            </w:pPr>
            <w:r>
              <w:rPr>
                <w:bCs/>
                <w:color w:val="000000"/>
              </w:rPr>
              <w:t>Assistant Team Physician</w:t>
            </w:r>
          </w:p>
        </w:tc>
        <w:tc>
          <w:tcPr>
            <w:tcW w:w="3300" w:type="dxa"/>
          </w:tcPr>
          <w:p w14:paraId="182314B4" w14:textId="2996CA2E" w:rsidR="00CD467D" w:rsidRDefault="00D14123" w:rsidP="00D14123">
            <w:pPr>
              <w:pStyle w:val="NormalWeb"/>
              <w:spacing w:before="0" w:beforeAutospacing="0" w:after="0" w:afterAutospacing="0"/>
              <w:outlineLvl w:val="0"/>
              <w:rPr>
                <w:bCs/>
                <w:color w:val="000000"/>
              </w:rPr>
            </w:pPr>
            <w:r>
              <w:rPr>
                <w:bCs/>
                <w:color w:val="000000"/>
              </w:rPr>
              <w:t>Professional Baseball (MLB)</w:t>
            </w:r>
          </w:p>
        </w:tc>
      </w:tr>
      <w:tr w:rsidR="00CD467D" w:rsidRPr="00C85139" w14:paraId="1CF87948" w14:textId="77777777" w:rsidTr="00304F34">
        <w:tc>
          <w:tcPr>
            <w:tcW w:w="1453" w:type="dxa"/>
          </w:tcPr>
          <w:p w14:paraId="65C809BF" w14:textId="3341ECFE" w:rsidR="00CD467D" w:rsidRDefault="00CD467D" w:rsidP="00D14123">
            <w:pPr>
              <w:pStyle w:val="NormalWeb"/>
              <w:spacing w:before="0" w:beforeAutospacing="0" w:after="0" w:afterAutospacing="0"/>
              <w:ind w:right="-200"/>
              <w:outlineLvl w:val="0"/>
              <w:rPr>
                <w:bCs/>
                <w:color w:val="000000"/>
              </w:rPr>
            </w:pPr>
            <w:r>
              <w:rPr>
                <w:bCs/>
                <w:color w:val="000000"/>
              </w:rPr>
              <w:t>04/18-</w:t>
            </w:r>
            <w:r w:rsidR="007D3A42">
              <w:rPr>
                <w:bCs/>
                <w:color w:val="000000"/>
              </w:rPr>
              <w:t>07/18</w:t>
            </w:r>
          </w:p>
        </w:tc>
        <w:tc>
          <w:tcPr>
            <w:tcW w:w="2495" w:type="dxa"/>
          </w:tcPr>
          <w:p w14:paraId="462AE411" w14:textId="74037F84" w:rsidR="00CD467D" w:rsidRDefault="00CD467D" w:rsidP="00D14123">
            <w:pPr>
              <w:pStyle w:val="NormalWeb"/>
              <w:spacing w:before="0" w:beforeAutospacing="0" w:after="0" w:afterAutospacing="0"/>
              <w:outlineLvl w:val="0"/>
              <w:rPr>
                <w:bCs/>
                <w:color w:val="000000"/>
              </w:rPr>
            </w:pPr>
            <w:r>
              <w:rPr>
                <w:bCs/>
                <w:color w:val="000000"/>
              </w:rPr>
              <w:t>Lake County Captains</w:t>
            </w:r>
          </w:p>
        </w:tc>
        <w:tc>
          <w:tcPr>
            <w:tcW w:w="3180" w:type="dxa"/>
          </w:tcPr>
          <w:p w14:paraId="767C276E" w14:textId="5807B406" w:rsidR="00CD467D" w:rsidRDefault="00CD467D" w:rsidP="00D14123">
            <w:pPr>
              <w:pStyle w:val="NormalWeb"/>
              <w:spacing w:before="0" w:beforeAutospacing="0" w:after="0" w:afterAutospacing="0"/>
              <w:outlineLvl w:val="0"/>
              <w:rPr>
                <w:bCs/>
                <w:color w:val="000000"/>
              </w:rPr>
            </w:pPr>
            <w:r>
              <w:rPr>
                <w:bCs/>
                <w:color w:val="000000"/>
              </w:rPr>
              <w:t>Assistant Team Physician</w:t>
            </w:r>
          </w:p>
        </w:tc>
        <w:tc>
          <w:tcPr>
            <w:tcW w:w="3300" w:type="dxa"/>
          </w:tcPr>
          <w:p w14:paraId="14019D33" w14:textId="7F8B971A" w:rsidR="00CD467D" w:rsidRDefault="00CD467D" w:rsidP="00D14123">
            <w:pPr>
              <w:pStyle w:val="NormalWeb"/>
              <w:spacing w:before="0" w:beforeAutospacing="0" w:after="0" w:afterAutospacing="0"/>
              <w:outlineLvl w:val="0"/>
              <w:rPr>
                <w:bCs/>
                <w:color w:val="000000"/>
              </w:rPr>
            </w:pPr>
            <w:r>
              <w:rPr>
                <w:bCs/>
                <w:color w:val="000000"/>
              </w:rPr>
              <w:t>Professional Baseball (A)</w:t>
            </w:r>
          </w:p>
        </w:tc>
      </w:tr>
      <w:tr w:rsidR="00D14123" w:rsidRPr="00C85139" w14:paraId="36D835AA" w14:textId="77777777" w:rsidTr="00304F34">
        <w:tc>
          <w:tcPr>
            <w:tcW w:w="1453" w:type="dxa"/>
          </w:tcPr>
          <w:p w14:paraId="4A845510" w14:textId="5409CA19" w:rsidR="00D14123" w:rsidRDefault="00D14123" w:rsidP="00D14123">
            <w:pPr>
              <w:pStyle w:val="NormalWeb"/>
              <w:spacing w:before="0" w:beforeAutospacing="0" w:after="0" w:afterAutospacing="0"/>
              <w:ind w:right="-200"/>
              <w:outlineLvl w:val="0"/>
              <w:rPr>
                <w:bCs/>
                <w:color w:val="000000"/>
              </w:rPr>
            </w:pPr>
            <w:r>
              <w:rPr>
                <w:bCs/>
                <w:color w:val="000000"/>
              </w:rPr>
              <w:t>08/17-</w:t>
            </w:r>
            <w:r w:rsidR="007D3A42">
              <w:rPr>
                <w:bCs/>
                <w:color w:val="000000"/>
              </w:rPr>
              <w:t>07/18</w:t>
            </w:r>
          </w:p>
        </w:tc>
        <w:tc>
          <w:tcPr>
            <w:tcW w:w="2495" w:type="dxa"/>
          </w:tcPr>
          <w:p w14:paraId="51C0261F" w14:textId="483C76A6" w:rsidR="00D14123" w:rsidRDefault="00D14123" w:rsidP="00D14123">
            <w:pPr>
              <w:pStyle w:val="NormalWeb"/>
              <w:spacing w:before="0" w:beforeAutospacing="0" w:after="0" w:afterAutospacing="0"/>
              <w:outlineLvl w:val="0"/>
              <w:rPr>
                <w:bCs/>
                <w:color w:val="000000"/>
              </w:rPr>
            </w:pPr>
            <w:r>
              <w:rPr>
                <w:bCs/>
                <w:color w:val="000000"/>
              </w:rPr>
              <w:t>Mahoning Valley Scrappers</w:t>
            </w:r>
          </w:p>
        </w:tc>
        <w:tc>
          <w:tcPr>
            <w:tcW w:w="3180" w:type="dxa"/>
          </w:tcPr>
          <w:p w14:paraId="53834EE6" w14:textId="305055F0" w:rsidR="00D14123" w:rsidRDefault="00D14123" w:rsidP="00D14123">
            <w:pPr>
              <w:pStyle w:val="NormalWeb"/>
              <w:spacing w:before="0" w:beforeAutospacing="0" w:after="0" w:afterAutospacing="0"/>
              <w:outlineLvl w:val="0"/>
              <w:rPr>
                <w:bCs/>
                <w:color w:val="000000"/>
              </w:rPr>
            </w:pPr>
            <w:r>
              <w:rPr>
                <w:bCs/>
                <w:color w:val="000000"/>
              </w:rPr>
              <w:t>Assistant Team Physician</w:t>
            </w:r>
          </w:p>
        </w:tc>
        <w:tc>
          <w:tcPr>
            <w:tcW w:w="3300" w:type="dxa"/>
          </w:tcPr>
          <w:p w14:paraId="6F76AD03" w14:textId="51C143BF" w:rsidR="00D14123" w:rsidRDefault="00D14123" w:rsidP="00D14123">
            <w:pPr>
              <w:pStyle w:val="NormalWeb"/>
              <w:spacing w:before="0" w:beforeAutospacing="0" w:after="0" w:afterAutospacing="0"/>
              <w:outlineLvl w:val="0"/>
              <w:rPr>
                <w:bCs/>
                <w:color w:val="000000"/>
              </w:rPr>
            </w:pPr>
            <w:r>
              <w:rPr>
                <w:bCs/>
                <w:color w:val="000000"/>
              </w:rPr>
              <w:t>Professional Baseball (A-Short Season)</w:t>
            </w:r>
          </w:p>
        </w:tc>
      </w:tr>
      <w:tr w:rsidR="00D14123" w:rsidRPr="00C85139" w14:paraId="5BE17695" w14:textId="77777777" w:rsidTr="00304F34">
        <w:tc>
          <w:tcPr>
            <w:tcW w:w="1453" w:type="dxa"/>
          </w:tcPr>
          <w:p w14:paraId="2DAE6FF9" w14:textId="55BF4D18" w:rsidR="00D14123" w:rsidRDefault="00D14123" w:rsidP="00D14123">
            <w:pPr>
              <w:pStyle w:val="NormalWeb"/>
              <w:spacing w:before="0" w:beforeAutospacing="0" w:after="0" w:afterAutospacing="0"/>
              <w:ind w:right="-200"/>
              <w:outlineLvl w:val="0"/>
              <w:rPr>
                <w:bCs/>
                <w:color w:val="000000"/>
              </w:rPr>
            </w:pPr>
            <w:r>
              <w:rPr>
                <w:bCs/>
                <w:color w:val="000000"/>
              </w:rPr>
              <w:t>08/17-</w:t>
            </w:r>
            <w:r w:rsidR="007D3A42">
              <w:rPr>
                <w:bCs/>
                <w:color w:val="000000"/>
              </w:rPr>
              <w:t>07/18</w:t>
            </w:r>
          </w:p>
        </w:tc>
        <w:tc>
          <w:tcPr>
            <w:tcW w:w="2495" w:type="dxa"/>
          </w:tcPr>
          <w:p w14:paraId="180A7A87" w14:textId="3DE87E48" w:rsidR="00D14123" w:rsidRDefault="00D14123" w:rsidP="00D14123">
            <w:pPr>
              <w:pStyle w:val="NormalWeb"/>
              <w:spacing w:before="0" w:beforeAutospacing="0" w:after="0" w:afterAutospacing="0"/>
              <w:outlineLvl w:val="0"/>
              <w:rPr>
                <w:bCs/>
                <w:color w:val="000000"/>
              </w:rPr>
            </w:pPr>
            <w:r>
              <w:rPr>
                <w:bCs/>
                <w:color w:val="000000"/>
              </w:rPr>
              <w:t>John Carroll University</w:t>
            </w:r>
          </w:p>
        </w:tc>
        <w:tc>
          <w:tcPr>
            <w:tcW w:w="3180" w:type="dxa"/>
          </w:tcPr>
          <w:p w14:paraId="650B4310" w14:textId="0715A9A5" w:rsidR="00D14123" w:rsidRDefault="00D14123" w:rsidP="00D14123">
            <w:pPr>
              <w:pStyle w:val="NormalWeb"/>
              <w:spacing w:before="0" w:beforeAutospacing="0" w:after="0" w:afterAutospacing="0"/>
              <w:outlineLvl w:val="0"/>
              <w:rPr>
                <w:bCs/>
                <w:color w:val="000000"/>
              </w:rPr>
            </w:pPr>
            <w:r>
              <w:rPr>
                <w:bCs/>
                <w:color w:val="000000"/>
              </w:rPr>
              <w:t>Assistant Team Physician</w:t>
            </w:r>
          </w:p>
        </w:tc>
        <w:tc>
          <w:tcPr>
            <w:tcW w:w="3300" w:type="dxa"/>
          </w:tcPr>
          <w:p w14:paraId="7C18BB96" w14:textId="3AA3CCFE" w:rsidR="00D14123" w:rsidRDefault="00D14123" w:rsidP="00D14123">
            <w:pPr>
              <w:pStyle w:val="NormalWeb"/>
              <w:spacing w:before="0" w:beforeAutospacing="0" w:after="0" w:afterAutospacing="0"/>
              <w:outlineLvl w:val="0"/>
              <w:rPr>
                <w:bCs/>
                <w:color w:val="000000"/>
              </w:rPr>
            </w:pPr>
            <w:r>
              <w:rPr>
                <w:bCs/>
                <w:color w:val="000000"/>
              </w:rPr>
              <w:t>Division III College</w:t>
            </w:r>
          </w:p>
        </w:tc>
      </w:tr>
      <w:tr w:rsidR="00304F34" w:rsidRPr="00C85139" w14:paraId="211D57C2" w14:textId="77777777" w:rsidTr="00C51B77">
        <w:tc>
          <w:tcPr>
            <w:tcW w:w="1453" w:type="dxa"/>
          </w:tcPr>
          <w:p w14:paraId="722BEE07" w14:textId="61BB2E23" w:rsidR="00304F34" w:rsidRDefault="00304F34" w:rsidP="00D14123">
            <w:pPr>
              <w:pStyle w:val="NormalWeb"/>
              <w:spacing w:before="0" w:beforeAutospacing="0" w:after="0" w:afterAutospacing="0"/>
              <w:ind w:right="-200"/>
              <w:outlineLvl w:val="0"/>
              <w:rPr>
                <w:bCs/>
                <w:color w:val="000000"/>
              </w:rPr>
            </w:pPr>
            <w:r>
              <w:rPr>
                <w:bCs/>
                <w:color w:val="000000"/>
              </w:rPr>
              <w:t>08/17-</w:t>
            </w:r>
            <w:r w:rsidR="007D3A42">
              <w:rPr>
                <w:bCs/>
                <w:color w:val="000000"/>
              </w:rPr>
              <w:t>07/18</w:t>
            </w:r>
          </w:p>
        </w:tc>
        <w:tc>
          <w:tcPr>
            <w:tcW w:w="2495" w:type="dxa"/>
            <w:tcMar>
              <w:left w:w="115" w:type="dxa"/>
              <w:right w:w="0" w:type="dxa"/>
            </w:tcMar>
          </w:tcPr>
          <w:p w14:paraId="1A577B8E" w14:textId="65FB37F4" w:rsidR="00304F34" w:rsidRDefault="00304F34" w:rsidP="00D14123">
            <w:pPr>
              <w:pStyle w:val="NormalWeb"/>
              <w:spacing w:before="0" w:beforeAutospacing="0" w:after="0" w:afterAutospacing="0"/>
              <w:outlineLvl w:val="0"/>
              <w:rPr>
                <w:bCs/>
                <w:color w:val="000000"/>
              </w:rPr>
            </w:pPr>
            <w:r>
              <w:rPr>
                <w:bCs/>
                <w:color w:val="000000"/>
              </w:rPr>
              <w:t>C</w:t>
            </w:r>
            <w:r w:rsidR="00C51B77">
              <w:rPr>
                <w:bCs/>
                <w:color w:val="000000"/>
              </w:rPr>
              <w:t>leveland Metropolitan School District</w:t>
            </w:r>
          </w:p>
        </w:tc>
        <w:tc>
          <w:tcPr>
            <w:tcW w:w="3180" w:type="dxa"/>
          </w:tcPr>
          <w:p w14:paraId="292BB78D" w14:textId="5B0CA1E6" w:rsidR="00304F34" w:rsidRDefault="00EB2963" w:rsidP="00D14123">
            <w:pPr>
              <w:pStyle w:val="NormalWeb"/>
              <w:spacing w:before="0" w:beforeAutospacing="0" w:after="0" w:afterAutospacing="0"/>
              <w:outlineLvl w:val="0"/>
              <w:rPr>
                <w:bCs/>
                <w:color w:val="000000"/>
              </w:rPr>
            </w:pPr>
            <w:r>
              <w:rPr>
                <w:bCs/>
                <w:color w:val="000000"/>
              </w:rPr>
              <w:t>[football/wrestling]</w:t>
            </w:r>
          </w:p>
        </w:tc>
        <w:tc>
          <w:tcPr>
            <w:tcW w:w="3300" w:type="dxa"/>
          </w:tcPr>
          <w:p w14:paraId="0D2D6236" w14:textId="7F13C43A" w:rsidR="00EB2963" w:rsidRDefault="00EB2963" w:rsidP="00D14123">
            <w:pPr>
              <w:pStyle w:val="NormalWeb"/>
              <w:spacing w:before="0" w:beforeAutospacing="0" w:after="0" w:afterAutospacing="0"/>
              <w:outlineLvl w:val="0"/>
              <w:rPr>
                <w:bCs/>
                <w:color w:val="000000"/>
              </w:rPr>
            </w:pPr>
            <w:r>
              <w:rPr>
                <w:bCs/>
                <w:color w:val="000000"/>
              </w:rPr>
              <w:t>High School</w:t>
            </w:r>
          </w:p>
        </w:tc>
      </w:tr>
      <w:tr w:rsidR="00EB2963" w:rsidRPr="00C85139" w14:paraId="4E918605" w14:textId="77777777" w:rsidTr="00C51B77">
        <w:tc>
          <w:tcPr>
            <w:tcW w:w="1453" w:type="dxa"/>
          </w:tcPr>
          <w:p w14:paraId="46E9CABF" w14:textId="73BD8B97" w:rsidR="00EB2963" w:rsidRDefault="00EB2963" w:rsidP="00D14123">
            <w:pPr>
              <w:pStyle w:val="NormalWeb"/>
              <w:spacing w:before="0" w:beforeAutospacing="0" w:after="0" w:afterAutospacing="0"/>
              <w:ind w:right="-200"/>
              <w:outlineLvl w:val="0"/>
              <w:rPr>
                <w:bCs/>
                <w:color w:val="000000"/>
              </w:rPr>
            </w:pPr>
            <w:r>
              <w:rPr>
                <w:bCs/>
                <w:color w:val="000000"/>
              </w:rPr>
              <w:t>07/15-06/17</w:t>
            </w:r>
          </w:p>
        </w:tc>
        <w:tc>
          <w:tcPr>
            <w:tcW w:w="2495" w:type="dxa"/>
            <w:tcMar>
              <w:left w:w="115" w:type="dxa"/>
              <w:right w:w="0" w:type="dxa"/>
            </w:tcMar>
          </w:tcPr>
          <w:p w14:paraId="1213EDD0" w14:textId="1394F211" w:rsidR="00EB2963" w:rsidRDefault="00EB2963" w:rsidP="00D14123">
            <w:pPr>
              <w:pStyle w:val="NormalWeb"/>
              <w:spacing w:before="0" w:beforeAutospacing="0" w:after="0" w:afterAutospacing="0"/>
              <w:outlineLvl w:val="0"/>
              <w:rPr>
                <w:bCs/>
                <w:color w:val="000000"/>
              </w:rPr>
            </w:pPr>
            <w:r>
              <w:rPr>
                <w:bCs/>
                <w:color w:val="000000"/>
              </w:rPr>
              <w:t>Denver Public Schools</w:t>
            </w:r>
          </w:p>
        </w:tc>
        <w:tc>
          <w:tcPr>
            <w:tcW w:w="3180" w:type="dxa"/>
          </w:tcPr>
          <w:p w14:paraId="2196F1AC" w14:textId="1A0A1EBC" w:rsidR="00EB2963" w:rsidRDefault="00EB2963" w:rsidP="00D14123">
            <w:pPr>
              <w:pStyle w:val="NormalWeb"/>
              <w:spacing w:before="0" w:beforeAutospacing="0" w:after="0" w:afterAutospacing="0"/>
              <w:outlineLvl w:val="0"/>
              <w:rPr>
                <w:bCs/>
                <w:color w:val="000000"/>
              </w:rPr>
            </w:pPr>
            <w:r>
              <w:rPr>
                <w:bCs/>
                <w:color w:val="000000"/>
              </w:rPr>
              <w:t>[football/wrestling]</w:t>
            </w:r>
          </w:p>
        </w:tc>
        <w:tc>
          <w:tcPr>
            <w:tcW w:w="3300" w:type="dxa"/>
          </w:tcPr>
          <w:p w14:paraId="36C2144C" w14:textId="124DE447" w:rsidR="00EB2963" w:rsidRDefault="00EB2963" w:rsidP="00D14123">
            <w:pPr>
              <w:pStyle w:val="NormalWeb"/>
              <w:spacing w:before="0" w:beforeAutospacing="0" w:after="0" w:afterAutospacing="0"/>
              <w:outlineLvl w:val="0"/>
              <w:rPr>
                <w:bCs/>
                <w:color w:val="000000"/>
              </w:rPr>
            </w:pPr>
            <w:r>
              <w:rPr>
                <w:bCs/>
                <w:color w:val="000000"/>
              </w:rPr>
              <w:t>High School</w:t>
            </w:r>
          </w:p>
        </w:tc>
      </w:tr>
    </w:tbl>
    <w:p w14:paraId="04667B17" w14:textId="643F750F" w:rsidR="00764AA3" w:rsidRDefault="00764AA3">
      <w:pPr>
        <w:rPr>
          <w:b/>
        </w:rPr>
      </w:pPr>
    </w:p>
    <w:p w14:paraId="2CBC63B6" w14:textId="379A12EC" w:rsidR="00C85139" w:rsidRDefault="00C85139" w:rsidP="00083827">
      <w:pPr>
        <w:pStyle w:val="H2"/>
        <w:rPr>
          <w:bCs/>
        </w:rPr>
      </w:pPr>
      <w:r w:rsidRPr="00AB4EAF">
        <w:rPr>
          <w:bCs/>
        </w:rPr>
        <w:t>Other Professional Positions</w:t>
      </w:r>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4506"/>
        <w:gridCol w:w="4506"/>
      </w:tblGrid>
      <w:tr w:rsidR="00C85139" w:rsidRPr="00C85139" w14:paraId="1D5A4565" w14:textId="77777777">
        <w:trPr>
          <w:hidden/>
        </w:trPr>
        <w:tc>
          <w:tcPr>
            <w:tcW w:w="1440" w:type="dxa"/>
            <w:shd w:val="clear" w:color="auto" w:fill="CCCCCC"/>
          </w:tcPr>
          <w:p w14:paraId="524A04D3" w14:textId="77777777" w:rsidR="00C85139" w:rsidRPr="00C85139" w:rsidRDefault="00C85139" w:rsidP="00C85139">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Year(s)</w:t>
            </w:r>
          </w:p>
        </w:tc>
        <w:tc>
          <w:tcPr>
            <w:tcW w:w="4506" w:type="dxa"/>
            <w:shd w:val="clear" w:color="auto" w:fill="CCCCCC"/>
          </w:tcPr>
          <w:p w14:paraId="7CA7E5F8" w14:textId="77777777" w:rsidR="00C85139" w:rsidRPr="00C85139" w:rsidRDefault="00C85139" w:rsidP="00C85139">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Position Title</w:t>
            </w:r>
          </w:p>
        </w:tc>
        <w:tc>
          <w:tcPr>
            <w:tcW w:w="4506" w:type="dxa"/>
            <w:shd w:val="clear" w:color="auto" w:fill="CCCCCC"/>
          </w:tcPr>
          <w:p w14:paraId="502E5AB2" w14:textId="77777777" w:rsidR="00C85139" w:rsidRPr="00C85139" w:rsidRDefault="00C85139" w:rsidP="00C85139">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Institution</w:t>
            </w:r>
          </w:p>
        </w:tc>
      </w:tr>
    </w:tbl>
    <w:p w14:paraId="2B24E84B" w14:textId="77777777" w:rsidR="00C85139" w:rsidRPr="004101E6" w:rsidRDefault="00C85139" w:rsidP="00C85139">
      <w:pPr>
        <w:pStyle w:val="NormalWeb"/>
        <w:spacing w:before="0" w:beforeAutospacing="0" w:after="0" w:afterAutospacing="0"/>
        <w:outlineLvl w:val="0"/>
        <w:rPr>
          <w:bCs/>
          <w:sz w:val="12"/>
        </w:rPr>
      </w:pPr>
    </w:p>
    <w:tbl>
      <w:tblPr>
        <w:tblW w:w="10452" w:type="dxa"/>
        <w:tblLayout w:type="fixed"/>
        <w:tblLook w:val="01E0" w:firstRow="1" w:lastRow="1" w:firstColumn="1" w:lastColumn="1" w:noHBand="0" w:noVBand="0"/>
      </w:tblPr>
      <w:tblGrid>
        <w:gridCol w:w="1440"/>
        <w:gridCol w:w="4506"/>
        <w:gridCol w:w="4506"/>
      </w:tblGrid>
      <w:tr w:rsidR="00C85139" w:rsidRPr="00C85139" w14:paraId="18C3F457" w14:textId="77777777">
        <w:tc>
          <w:tcPr>
            <w:tcW w:w="1440" w:type="dxa"/>
          </w:tcPr>
          <w:p w14:paraId="41F04C5A" w14:textId="77777777" w:rsidR="00C85139" w:rsidRPr="00C85139" w:rsidRDefault="00CC6A3C" w:rsidP="00ED48B0">
            <w:pPr>
              <w:pStyle w:val="NormalWeb"/>
              <w:spacing w:before="0" w:beforeAutospacing="0" w:after="0" w:afterAutospacing="0"/>
              <w:outlineLvl w:val="0"/>
              <w:rPr>
                <w:bCs/>
              </w:rPr>
            </w:pPr>
            <w:r>
              <w:rPr>
                <w:bCs/>
              </w:rPr>
              <w:t>01/02-</w:t>
            </w:r>
            <w:r w:rsidR="00CB1633">
              <w:rPr>
                <w:bCs/>
              </w:rPr>
              <w:t>06/04</w:t>
            </w:r>
          </w:p>
        </w:tc>
        <w:tc>
          <w:tcPr>
            <w:tcW w:w="4506" w:type="dxa"/>
          </w:tcPr>
          <w:p w14:paraId="3AAE00FF" w14:textId="77777777" w:rsidR="00C85139" w:rsidRPr="00C85139" w:rsidRDefault="00CC6A3C" w:rsidP="00C85139">
            <w:pPr>
              <w:pStyle w:val="NormalWeb"/>
              <w:spacing w:before="0" w:beforeAutospacing="0" w:after="0" w:afterAutospacing="0"/>
              <w:outlineLvl w:val="0"/>
              <w:rPr>
                <w:bCs/>
              </w:rPr>
            </w:pPr>
            <w:r>
              <w:rPr>
                <w:bCs/>
              </w:rPr>
              <w:t>Program Engineer, Edison Engineering Development Program (EEDP)</w:t>
            </w:r>
          </w:p>
        </w:tc>
        <w:tc>
          <w:tcPr>
            <w:tcW w:w="4506" w:type="dxa"/>
          </w:tcPr>
          <w:p w14:paraId="40690A7B" w14:textId="77777777" w:rsidR="00C85139" w:rsidRPr="00C85139" w:rsidRDefault="00CC6A3C" w:rsidP="00C85139">
            <w:pPr>
              <w:pStyle w:val="NormalWeb"/>
              <w:spacing w:before="0" w:beforeAutospacing="0" w:after="0" w:afterAutospacing="0"/>
              <w:outlineLvl w:val="0"/>
              <w:rPr>
                <w:bCs/>
              </w:rPr>
            </w:pPr>
            <w:r>
              <w:rPr>
                <w:bCs/>
              </w:rPr>
              <w:t>GE Aircraft Engines</w:t>
            </w:r>
            <w:r w:rsidR="00ED48B0">
              <w:rPr>
                <w:bCs/>
              </w:rPr>
              <w:t xml:space="preserve"> (Cincinnati, Shanghai, Boston)</w:t>
            </w:r>
          </w:p>
        </w:tc>
      </w:tr>
      <w:tr w:rsidR="00CC6A3C" w:rsidRPr="00C85139" w14:paraId="33B0E583" w14:textId="77777777">
        <w:tc>
          <w:tcPr>
            <w:tcW w:w="1440" w:type="dxa"/>
          </w:tcPr>
          <w:p w14:paraId="30817769" w14:textId="77777777" w:rsidR="00CC6A3C" w:rsidRDefault="00CB1633" w:rsidP="00ED48B0">
            <w:pPr>
              <w:pStyle w:val="NormalWeb"/>
              <w:spacing w:before="0" w:beforeAutospacing="0" w:after="0" w:afterAutospacing="0"/>
              <w:outlineLvl w:val="0"/>
              <w:rPr>
                <w:bCs/>
              </w:rPr>
            </w:pPr>
            <w:r>
              <w:rPr>
                <w:bCs/>
              </w:rPr>
              <w:t>06/04-12/04</w:t>
            </w:r>
          </w:p>
        </w:tc>
        <w:tc>
          <w:tcPr>
            <w:tcW w:w="4506" w:type="dxa"/>
          </w:tcPr>
          <w:p w14:paraId="71CECDC2" w14:textId="77777777" w:rsidR="00CC6A3C" w:rsidRDefault="00CB1633" w:rsidP="00C85139">
            <w:pPr>
              <w:pStyle w:val="NormalWeb"/>
              <w:spacing w:before="0" w:beforeAutospacing="0" w:after="0" w:afterAutospacing="0"/>
              <w:outlineLvl w:val="0"/>
              <w:rPr>
                <w:bCs/>
              </w:rPr>
            </w:pPr>
            <w:r>
              <w:rPr>
                <w:bCs/>
              </w:rPr>
              <w:t>Design Engineer, Lynn Fuel &amp; Electrical Control Systems</w:t>
            </w:r>
          </w:p>
        </w:tc>
        <w:tc>
          <w:tcPr>
            <w:tcW w:w="4506" w:type="dxa"/>
          </w:tcPr>
          <w:p w14:paraId="25B88AC8" w14:textId="77777777" w:rsidR="00CC6A3C" w:rsidRPr="00C85139" w:rsidRDefault="00CB1633" w:rsidP="00C85139">
            <w:pPr>
              <w:pStyle w:val="NormalWeb"/>
              <w:spacing w:before="0" w:beforeAutospacing="0" w:after="0" w:afterAutospacing="0"/>
              <w:outlineLvl w:val="0"/>
              <w:rPr>
                <w:bCs/>
              </w:rPr>
            </w:pPr>
            <w:r>
              <w:rPr>
                <w:bCs/>
              </w:rPr>
              <w:t>GE Aircraft Engines</w:t>
            </w:r>
            <w:r w:rsidR="00ED48B0">
              <w:rPr>
                <w:bCs/>
              </w:rPr>
              <w:t xml:space="preserve"> (Boston)</w:t>
            </w:r>
          </w:p>
        </w:tc>
      </w:tr>
      <w:tr w:rsidR="00CB1633" w:rsidRPr="00C85139" w14:paraId="0FE2C196" w14:textId="77777777">
        <w:tc>
          <w:tcPr>
            <w:tcW w:w="1440" w:type="dxa"/>
          </w:tcPr>
          <w:p w14:paraId="246197AD" w14:textId="77777777" w:rsidR="00CB1633" w:rsidRDefault="00CB1633" w:rsidP="00ED48B0">
            <w:pPr>
              <w:pStyle w:val="NormalWeb"/>
              <w:spacing w:before="0" w:beforeAutospacing="0" w:after="0" w:afterAutospacing="0"/>
              <w:outlineLvl w:val="0"/>
              <w:rPr>
                <w:bCs/>
              </w:rPr>
            </w:pPr>
            <w:r>
              <w:rPr>
                <w:bCs/>
              </w:rPr>
              <w:t>01/05-02/06</w:t>
            </w:r>
          </w:p>
        </w:tc>
        <w:tc>
          <w:tcPr>
            <w:tcW w:w="4506" w:type="dxa"/>
          </w:tcPr>
          <w:p w14:paraId="4F048D75" w14:textId="77777777" w:rsidR="00CB1633" w:rsidRDefault="00CB1633" w:rsidP="00C85139">
            <w:pPr>
              <w:pStyle w:val="NormalWeb"/>
              <w:spacing w:before="0" w:beforeAutospacing="0" w:after="0" w:afterAutospacing="0"/>
              <w:outlineLvl w:val="0"/>
              <w:rPr>
                <w:bCs/>
              </w:rPr>
            </w:pPr>
            <w:r>
              <w:rPr>
                <w:bCs/>
              </w:rPr>
              <w:t>Lead Engineer, Refrigeration</w:t>
            </w:r>
          </w:p>
        </w:tc>
        <w:tc>
          <w:tcPr>
            <w:tcW w:w="4506" w:type="dxa"/>
          </w:tcPr>
          <w:p w14:paraId="7CB39186" w14:textId="77777777" w:rsidR="00CB1633" w:rsidRDefault="00CB1633" w:rsidP="00C85139">
            <w:pPr>
              <w:pStyle w:val="NormalWeb"/>
              <w:spacing w:before="0" w:beforeAutospacing="0" w:after="0" w:afterAutospacing="0"/>
              <w:outlineLvl w:val="0"/>
              <w:rPr>
                <w:bCs/>
              </w:rPr>
            </w:pPr>
            <w:r>
              <w:rPr>
                <w:bCs/>
              </w:rPr>
              <w:t>GE Appliances</w:t>
            </w:r>
            <w:r w:rsidR="00ED48B0">
              <w:rPr>
                <w:bCs/>
              </w:rPr>
              <w:t xml:space="preserve"> (Louisville)</w:t>
            </w:r>
          </w:p>
        </w:tc>
      </w:tr>
      <w:tr w:rsidR="00CB1633" w:rsidRPr="00C85139" w14:paraId="1A7F78EF" w14:textId="77777777">
        <w:tc>
          <w:tcPr>
            <w:tcW w:w="1440" w:type="dxa"/>
          </w:tcPr>
          <w:p w14:paraId="09294D5F" w14:textId="77777777" w:rsidR="00CB1633" w:rsidRDefault="00CB1633" w:rsidP="00ED48B0">
            <w:pPr>
              <w:pStyle w:val="NormalWeb"/>
              <w:spacing w:before="0" w:beforeAutospacing="0" w:after="0" w:afterAutospacing="0"/>
              <w:outlineLvl w:val="0"/>
              <w:rPr>
                <w:bCs/>
              </w:rPr>
            </w:pPr>
            <w:r>
              <w:rPr>
                <w:bCs/>
              </w:rPr>
              <w:lastRenderedPageBreak/>
              <w:t>02/06-08/08</w:t>
            </w:r>
          </w:p>
        </w:tc>
        <w:tc>
          <w:tcPr>
            <w:tcW w:w="4506" w:type="dxa"/>
          </w:tcPr>
          <w:p w14:paraId="1089D9A1" w14:textId="77777777" w:rsidR="00CB1633" w:rsidRDefault="009C7F7D" w:rsidP="00C85139">
            <w:pPr>
              <w:pStyle w:val="NormalWeb"/>
              <w:spacing w:before="0" w:beforeAutospacing="0" w:after="0" w:afterAutospacing="0"/>
              <w:outlineLvl w:val="0"/>
              <w:rPr>
                <w:bCs/>
              </w:rPr>
            </w:pPr>
            <w:r>
              <w:rPr>
                <w:bCs/>
              </w:rPr>
              <w:t>Supervisor</w:t>
            </w:r>
            <w:r w:rsidR="00CB1633">
              <w:rPr>
                <w:bCs/>
              </w:rPr>
              <w:t>, Aircraft Engineering</w:t>
            </w:r>
          </w:p>
        </w:tc>
        <w:tc>
          <w:tcPr>
            <w:tcW w:w="4506" w:type="dxa"/>
          </w:tcPr>
          <w:p w14:paraId="136EBE19" w14:textId="77777777" w:rsidR="00CB1633" w:rsidRDefault="00CB1633" w:rsidP="00C85139">
            <w:pPr>
              <w:pStyle w:val="NormalWeb"/>
              <w:spacing w:before="0" w:beforeAutospacing="0" w:after="0" w:afterAutospacing="0"/>
              <w:outlineLvl w:val="0"/>
              <w:rPr>
                <w:bCs/>
              </w:rPr>
            </w:pPr>
            <w:r>
              <w:rPr>
                <w:bCs/>
              </w:rPr>
              <w:t>UPS Airlines</w:t>
            </w:r>
            <w:r w:rsidR="00ED48B0">
              <w:rPr>
                <w:bCs/>
              </w:rPr>
              <w:t xml:space="preserve"> (Louisville)</w:t>
            </w:r>
          </w:p>
        </w:tc>
      </w:tr>
    </w:tbl>
    <w:p w14:paraId="274F36FA" w14:textId="77777777" w:rsidR="00C85139" w:rsidRPr="00EC5A09" w:rsidRDefault="00C85139" w:rsidP="00C85139">
      <w:pPr>
        <w:pStyle w:val="NormalWeb"/>
        <w:spacing w:before="0" w:beforeAutospacing="0" w:after="0" w:afterAutospacing="0"/>
        <w:rPr>
          <w:b/>
          <w:bCs/>
        </w:rPr>
      </w:pPr>
    </w:p>
    <w:p w14:paraId="24FCD99B" w14:textId="6C360002" w:rsidR="00C85139" w:rsidRPr="00AD7D8A" w:rsidRDefault="00C85139" w:rsidP="00506900">
      <w:pPr>
        <w:pStyle w:val="H2"/>
        <w:keepNext/>
        <w:rPr>
          <w:bCs/>
        </w:rPr>
      </w:pPr>
      <w:r w:rsidRPr="00AB4EAF">
        <w:rPr>
          <w:bCs/>
        </w:rPr>
        <w:t>Major Administrative Leadership Positions</w:t>
      </w:r>
      <w:r w:rsidRPr="00AD7D8A">
        <w:rPr>
          <w:bCs/>
        </w:rPr>
        <w:t xml:space="preserve"> </w:t>
      </w:r>
    </w:p>
    <w:p w14:paraId="1334DF69" w14:textId="77777777" w:rsidR="00C85139" w:rsidRPr="00DA1B68" w:rsidRDefault="00C85139" w:rsidP="00506900">
      <w:pPr>
        <w:pStyle w:val="H2"/>
        <w:keepNext/>
        <w:rPr>
          <w:bCs/>
          <w:sz w:val="20"/>
        </w:rPr>
      </w:pPr>
      <w:r w:rsidRPr="00DA1B68">
        <w:rPr>
          <w:bCs/>
          <w:sz w:val="20"/>
        </w:rPr>
        <w:t>Local</w:t>
      </w:r>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4506"/>
        <w:gridCol w:w="4506"/>
      </w:tblGrid>
      <w:tr w:rsidR="00C85139" w:rsidRPr="00C85139" w14:paraId="026A72A0" w14:textId="77777777">
        <w:trPr>
          <w:hidden/>
        </w:trPr>
        <w:tc>
          <w:tcPr>
            <w:tcW w:w="1440" w:type="dxa"/>
            <w:shd w:val="clear" w:color="auto" w:fill="CCCCCC"/>
          </w:tcPr>
          <w:p w14:paraId="6E6B7949" w14:textId="77777777" w:rsidR="00C85139" w:rsidRPr="00C85139" w:rsidRDefault="00C85139" w:rsidP="00C85139">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Year(s)</w:t>
            </w:r>
          </w:p>
        </w:tc>
        <w:tc>
          <w:tcPr>
            <w:tcW w:w="4506" w:type="dxa"/>
            <w:shd w:val="clear" w:color="auto" w:fill="CCCCCC"/>
          </w:tcPr>
          <w:p w14:paraId="2C18E3ED" w14:textId="77777777" w:rsidR="00C85139" w:rsidRPr="00C85139" w:rsidRDefault="00C85139" w:rsidP="00C85139">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Position Title</w:t>
            </w:r>
          </w:p>
        </w:tc>
        <w:tc>
          <w:tcPr>
            <w:tcW w:w="4506" w:type="dxa"/>
            <w:shd w:val="clear" w:color="auto" w:fill="CCCCCC"/>
          </w:tcPr>
          <w:p w14:paraId="51ECBF0F" w14:textId="77777777" w:rsidR="00C85139" w:rsidRPr="00C85139" w:rsidRDefault="00C85139" w:rsidP="00C85139">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Institution (note if specific department)</w:t>
            </w:r>
          </w:p>
        </w:tc>
      </w:tr>
    </w:tbl>
    <w:p w14:paraId="48BC253D" w14:textId="77777777" w:rsidR="00C85139" w:rsidRPr="004101E6" w:rsidRDefault="00C85139" w:rsidP="00C85139">
      <w:pPr>
        <w:pStyle w:val="NormalWeb"/>
        <w:spacing w:before="0" w:beforeAutospacing="0" w:after="0" w:afterAutospacing="0"/>
        <w:rPr>
          <w:rFonts w:ascii="Times New Roman Italic" w:hAnsi="Times New Roman Italic"/>
          <w:vanish/>
          <w:color w:val="000080"/>
          <w:sz w:val="12"/>
        </w:rPr>
      </w:pPr>
    </w:p>
    <w:tbl>
      <w:tblPr>
        <w:tblW w:w="10452" w:type="dxa"/>
        <w:tblLayout w:type="fixed"/>
        <w:tblLook w:val="01E0" w:firstRow="1" w:lastRow="1" w:firstColumn="1" w:lastColumn="1" w:noHBand="0" w:noVBand="0"/>
      </w:tblPr>
      <w:tblGrid>
        <w:gridCol w:w="1440"/>
        <w:gridCol w:w="4506"/>
        <w:gridCol w:w="4506"/>
      </w:tblGrid>
      <w:tr w:rsidR="00C85139" w:rsidRPr="00C85139" w14:paraId="547262C1" w14:textId="77777777">
        <w:tc>
          <w:tcPr>
            <w:tcW w:w="1440" w:type="dxa"/>
          </w:tcPr>
          <w:p w14:paraId="74ED6914" w14:textId="77777777" w:rsidR="00C85139" w:rsidRPr="00C85139" w:rsidRDefault="00CB1633" w:rsidP="00DD1E8F">
            <w:pPr>
              <w:pStyle w:val="NormalWeb"/>
              <w:spacing w:before="0" w:beforeAutospacing="0" w:after="0" w:afterAutospacing="0"/>
              <w:outlineLvl w:val="0"/>
              <w:rPr>
                <w:bCs/>
              </w:rPr>
            </w:pPr>
            <w:r>
              <w:rPr>
                <w:bCs/>
              </w:rPr>
              <w:t>03/09-</w:t>
            </w:r>
            <w:r w:rsidR="00DD1E8F">
              <w:rPr>
                <w:bCs/>
              </w:rPr>
              <w:t>05/12</w:t>
            </w:r>
          </w:p>
        </w:tc>
        <w:tc>
          <w:tcPr>
            <w:tcW w:w="4506" w:type="dxa"/>
          </w:tcPr>
          <w:p w14:paraId="52E525E4" w14:textId="77777777" w:rsidR="00C85139" w:rsidRPr="00C85139" w:rsidRDefault="00CB1633" w:rsidP="00C85139">
            <w:pPr>
              <w:pStyle w:val="NormalWeb"/>
              <w:spacing w:before="0" w:beforeAutospacing="0" w:after="0" w:afterAutospacing="0"/>
              <w:outlineLvl w:val="0"/>
              <w:rPr>
                <w:bCs/>
              </w:rPr>
            </w:pPr>
            <w:r>
              <w:rPr>
                <w:bCs/>
              </w:rPr>
              <w:t>President, Class of 2012</w:t>
            </w:r>
          </w:p>
        </w:tc>
        <w:tc>
          <w:tcPr>
            <w:tcW w:w="4506" w:type="dxa"/>
          </w:tcPr>
          <w:p w14:paraId="3BEB7EF5" w14:textId="77777777" w:rsidR="00C85139" w:rsidRPr="00C85139" w:rsidRDefault="00CB1633" w:rsidP="00C85139">
            <w:pPr>
              <w:pStyle w:val="NormalWeb"/>
              <w:spacing w:before="0" w:beforeAutospacing="0" w:after="0" w:afterAutospacing="0"/>
              <w:outlineLvl w:val="0"/>
              <w:rPr>
                <w:bCs/>
              </w:rPr>
            </w:pPr>
            <w:r>
              <w:rPr>
                <w:bCs/>
              </w:rPr>
              <w:t>University of Louisville School of Medicine</w:t>
            </w:r>
          </w:p>
        </w:tc>
      </w:tr>
      <w:tr w:rsidR="005913F2" w:rsidRPr="00C85139" w14:paraId="2CDE1A39" w14:textId="77777777" w:rsidTr="005913F2">
        <w:trPr>
          <w:trHeight w:val="243"/>
        </w:trPr>
        <w:tc>
          <w:tcPr>
            <w:tcW w:w="1440" w:type="dxa"/>
          </w:tcPr>
          <w:p w14:paraId="7FB726E9" w14:textId="0829A9E8" w:rsidR="005913F2" w:rsidRDefault="005913F2" w:rsidP="00EF12CA">
            <w:pPr>
              <w:pStyle w:val="NormalWeb"/>
              <w:spacing w:before="0" w:beforeAutospacing="0" w:after="0" w:afterAutospacing="0"/>
              <w:ind w:right="-124"/>
              <w:outlineLvl w:val="0"/>
              <w:rPr>
                <w:bCs/>
              </w:rPr>
            </w:pPr>
            <w:r>
              <w:rPr>
                <w:bCs/>
              </w:rPr>
              <w:t>03/16-</w:t>
            </w:r>
            <w:r w:rsidR="00EF12CA">
              <w:rPr>
                <w:bCs/>
              </w:rPr>
              <w:t>06/17</w:t>
            </w:r>
          </w:p>
        </w:tc>
        <w:tc>
          <w:tcPr>
            <w:tcW w:w="4506" w:type="dxa"/>
          </w:tcPr>
          <w:p w14:paraId="305CBCE5" w14:textId="334044FD" w:rsidR="005913F2" w:rsidRDefault="005913F2" w:rsidP="00C85139">
            <w:pPr>
              <w:pStyle w:val="NormalWeb"/>
              <w:spacing w:before="0" w:beforeAutospacing="0" w:after="0" w:afterAutospacing="0"/>
              <w:outlineLvl w:val="0"/>
              <w:rPr>
                <w:bCs/>
              </w:rPr>
            </w:pPr>
            <w:r>
              <w:rPr>
                <w:bCs/>
              </w:rPr>
              <w:t>Board of Directors (resident member)</w:t>
            </w:r>
          </w:p>
        </w:tc>
        <w:tc>
          <w:tcPr>
            <w:tcW w:w="4506" w:type="dxa"/>
          </w:tcPr>
          <w:p w14:paraId="70C76798" w14:textId="6E9530AE" w:rsidR="005913F2" w:rsidRDefault="005913F2" w:rsidP="00C85139">
            <w:pPr>
              <w:pStyle w:val="NormalWeb"/>
              <w:spacing w:before="0" w:beforeAutospacing="0" w:after="0" w:afterAutospacing="0"/>
              <w:outlineLvl w:val="0"/>
              <w:rPr>
                <w:bCs/>
              </w:rPr>
            </w:pPr>
            <w:r>
              <w:rPr>
                <w:bCs/>
              </w:rPr>
              <w:t>Colorado Orthopaedic Society</w:t>
            </w:r>
          </w:p>
        </w:tc>
      </w:tr>
    </w:tbl>
    <w:p w14:paraId="1252E6F9" w14:textId="77777777" w:rsidR="00506900" w:rsidRDefault="00506900" w:rsidP="00C85139">
      <w:pPr>
        <w:rPr>
          <w:bCs/>
        </w:rPr>
      </w:pPr>
    </w:p>
    <w:p w14:paraId="0E9BF916" w14:textId="547B7672" w:rsidR="00C85139" w:rsidRPr="00417564" w:rsidRDefault="00C85139" w:rsidP="00506900">
      <w:pPr>
        <w:pStyle w:val="H2"/>
        <w:keepNext/>
        <w:rPr>
          <w:bCs/>
        </w:rPr>
      </w:pPr>
      <w:r w:rsidRPr="00AB4EAF">
        <w:rPr>
          <w:bCs/>
        </w:rPr>
        <w:t>Committee Service</w:t>
      </w:r>
      <w:r w:rsidRPr="00417564">
        <w:rPr>
          <w:bCs/>
        </w:rPr>
        <w:t xml:space="preserve"> </w:t>
      </w:r>
    </w:p>
    <w:p w14:paraId="10AF7E10" w14:textId="77777777" w:rsidR="00C85139" w:rsidRPr="00DA1B68" w:rsidRDefault="00C85139" w:rsidP="00506900">
      <w:pPr>
        <w:pStyle w:val="H2"/>
        <w:keepNext/>
        <w:rPr>
          <w:i/>
          <w:sz w:val="20"/>
        </w:rPr>
      </w:pPr>
      <w:r w:rsidRPr="00DA1B68">
        <w:rPr>
          <w:bCs/>
          <w:sz w:val="20"/>
        </w:rPr>
        <w:t>Local</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30"/>
        <w:gridCol w:w="4469"/>
        <w:gridCol w:w="4469"/>
      </w:tblGrid>
      <w:tr w:rsidR="00C85139" w:rsidRPr="00C85139" w14:paraId="7E045C1F" w14:textId="77777777">
        <w:trPr>
          <w:trHeight w:val="144"/>
          <w:hidden/>
        </w:trPr>
        <w:tc>
          <w:tcPr>
            <w:tcW w:w="1430" w:type="dxa"/>
            <w:tcBorders>
              <w:top w:val="single" w:sz="4" w:space="0" w:color="auto"/>
              <w:bottom w:val="single" w:sz="4" w:space="0" w:color="auto"/>
            </w:tcBorders>
            <w:shd w:val="clear" w:color="auto" w:fill="CCCCCC"/>
          </w:tcPr>
          <w:p w14:paraId="3783E0B6" w14:textId="77777777" w:rsidR="00C85139" w:rsidRPr="00C85139" w:rsidRDefault="00C85139" w:rsidP="00C85139">
            <w:pPr>
              <w:rPr>
                <w:rFonts w:ascii="Times New Roman Italic" w:hAnsi="Times New Roman Italic"/>
                <w:vanish/>
                <w:color w:val="000080"/>
                <w:sz w:val="18"/>
              </w:rPr>
            </w:pPr>
            <w:r w:rsidRPr="00C85139">
              <w:rPr>
                <w:rFonts w:ascii="Times New Roman Italic" w:hAnsi="Times New Roman Italic"/>
                <w:vanish/>
                <w:color w:val="000080"/>
                <w:sz w:val="18"/>
              </w:rPr>
              <w:t xml:space="preserve">Year(s) of </w:t>
            </w:r>
          </w:p>
          <w:p w14:paraId="59508919" w14:textId="77777777" w:rsidR="00C85139" w:rsidRPr="00C85139" w:rsidRDefault="00C85139" w:rsidP="00C85139">
            <w:pPr>
              <w:rPr>
                <w:vanish/>
                <w:color w:val="000080"/>
                <w:sz w:val="18"/>
              </w:rPr>
            </w:pPr>
            <w:r w:rsidRPr="00C85139">
              <w:rPr>
                <w:rFonts w:ascii="Times New Roman Italic" w:hAnsi="Times New Roman Italic"/>
                <w:vanish/>
                <w:color w:val="000080"/>
                <w:sz w:val="18"/>
              </w:rPr>
              <w:t>Membership</w:t>
            </w:r>
          </w:p>
        </w:tc>
        <w:tc>
          <w:tcPr>
            <w:tcW w:w="4469" w:type="dxa"/>
            <w:shd w:val="clear" w:color="auto" w:fill="CCCCCC"/>
            <w:tcMar>
              <w:left w:w="576" w:type="dxa"/>
              <w:right w:w="115" w:type="dxa"/>
            </w:tcMar>
          </w:tcPr>
          <w:p w14:paraId="01A85BE7" w14:textId="77777777" w:rsidR="00C85139" w:rsidRPr="00C85139" w:rsidRDefault="00C85139" w:rsidP="00C85139">
            <w:pPr>
              <w:ind w:left="-397"/>
              <w:rPr>
                <w:vanish/>
                <w:color w:val="000080"/>
                <w:sz w:val="18"/>
              </w:rPr>
            </w:pPr>
            <w:r w:rsidRPr="00C85139">
              <w:rPr>
                <w:rFonts w:ascii="Times New Roman Italic" w:hAnsi="Times New Roman Italic"/>
                <w:vanish/>
                <w:color w:val="000080"/>
                <w:sz w:val="18"/>
              </w:rPr>
              <w:t>Name of Committee</w:t>
            </w:r>
          </w:p>
        </w:tc>
        <w:tc>
          <w:tcPr>
            <w:tcW w:w="4469" w:type="dxa"/>
            <w:shd w:val="clear" w:color="auto" w:fill="CCCCCC"/>
          </w:tcPr>
          <w:p w14:paraId="32DA5BE6" w14:textId="77777777" w:rsidR="00C85139" w:rsidRPr="00C85139" w:rsidRDefault="00C85139" w:rsidP="00C85139">
            <w:pPr>
              <w:ind w:left="64"/>
              <w:rPr>
                <w:vanish/>
                <w:color w:val="000080"/>
                <w:sz w:val="18"/>
              </w:rPr>
            </w:pPr>
            <w:r w:rsidRPr="00C85139">
              <w:rPr>
                <w:rFonts w:ascii="Times New Roman Italic" w:hAnsi="Times New Roman Italic"/>
                <w:vanish/>
                <w:color w:val="000080"/>
                <w:sz w:val="18"/>
              </w:rPr>
              <w:t>Institution/Organization</w:t>
            </w:r>
          </w:p>
        </w:tc>
      </w:tr>
      <w:tr w:rsidR="00C85139" w:rsidRPr="00C85139" w14:paraId="4A0FF80A" w14:textId="77777777">
        <w:trPr>
          <w:gridBefore w:val="1"/>
          <w:trHeight w:val="144"/>
          <w:hidden/>
        </w:trPr>
        <w:tc>
          <w:tcPr>
            <w:tcW w:w="4469" w:type="dxa"/>
            <w:shd w:val="clear" w:color="auto" w:fill="CCCCCC"/>
          </w:tcPr>
          <w:p w14:paraId="084F073D" w14:textId="77777777" w:rsidR="00C85139" w:rsidRPr="00C85139" w:rsidRDefault="00C85139" w:rsidP="00C85139">
            <w:pPr>
              <w:ind w:left="130"/>
              <w:rPr>
                <w:rFonts w:ascii="Times New Roman Italic" w:hAnsi="Times New Roman Italic"/>
                <w:vanish/>
                <w:color w:val="000080"/>
                <w:sz w:val="18"/>
              </w:rPr>
            </w:pPr>
            <w:r w:rsidRPr="00C85139">
              <w:rPr>
                <w:rFonts w:ascii="Times New Roman Italic" w:hAnsi="Times New Roman Italic"/>
                <w:vanish/>
                <w:color w:val="000080"/>
                <w:sz w:val="18"/>
              </w:rPr>
              <w:t>Dates of Role(s)</w:t>
            </w:r>
          </w:p>
        </w:tc>
        <w:tc>
          <w:tcPr>
            <w:tcW w:w="4469" w:type="dxa"/>
            <w:shd w:val="clear" w:color="auto" w:fill="CCCCCC"/>
          </w:tcPr>
          <w:p w14:paraId="5AD575AB" w14:textId="77777777" w:rsidR="00C85139" w:rsidRPr="00C85139" w:rsidRDefault="00C85139" w:rsidP="00C85139">
            <w:pPr>
              <w:ind w:left="64"/>
              <w:rPr>
                <w:rFonts w:ascii="Times New Roman Italic" w:hAnsi="Times New Roman Italic"/>
                <w:vanish/>
                <w:color w:val="000080"/>
                <w:sz w:val="18"/>
              </w:rPr>
            </w:pPr>
            <w:r w:rsidRPr="00C85139">
              <w:rPr>
                <w:rFonts w:ascii="Times New Roman Italic" w:hAnsi="Times New Roman Italic"/>
                <w:vanish/>
                <w:color w:val="000080"/>
                <w:sz w:val="18"/>
              </w:rPr>
              <w:t>Title of Role(s)</w:t>
            </w:r>
          </w:p>
        </w:tc>
      </w:tr>
    </w:tbl>
    <w:p w14:paraId="61AB6615" w14:textId="77777777" w:rsidR="00C85139" w:rsidRPr="004101E6" w:rsidRDefault="00C85139" w:rsidP="00C85139">
      <w:pPr>
        <w:rPr>
          <w:b/>
          <w:vanish/>
          <w:color w:val="800000"/>
          <w:sz w:val="12"/>
        </w:rPr>
      </w:pPr>
    </w:p>
    <w:tbl>
      <w:tblPr>
        <w:tblW w:w="10428" w:type="dxa"/>
        <w:tblLayout w:type="fixed"/>
        <w:tblLook w:val="01E0" w:firstRow="1" w:lastRow="1" w:firstColumn="1" w:lastColumn="1" w:noHBand="0" w:noVBand="0"/>
      </w:tblPr>
      <w:tblGrid>
        <w:gridCol w:w="1440"/>
        <w:gridCol w:w="4494"/>
        <w:gridCol w:w="4494"/>
      </w:tblGrid>
      <w:tr w:rsidR="0092256F" w:rsidRPr="00C85139" w14:paraId="2C13C166" w14:textId="77777777" w:rsidTr="00506900">
        <w:trPr>
          <w:cantSplit/>
        </w:trPr>
        <w:tc>
          <w:tcPr>
            <w:tcW w:w="1440" w:type="dxa"/>
          </w:tcPr>
          <w:p w14:paraId="0778144A" w14:textId="77777777" w:rsidR="0092256F" w:rsidRDefault="0092256F" w:rsidP="00DD1E8F">
            <w:pPr>
              <w:pStyle w:val="NormalWeb"/>
              <w:spacing w:before="0" w:beforeAutospacing="0" w:after="0" w:afterAutospacing="0"/>
              <w:outlineLvl w:val="0"/>
              <w:rPr>
                <w:bCs/>
              </w:rPr>
            </w:pPr>
            <w:r>
              <w:rPr>
                <w:bCs/>
              </w:rPr>
              <w:t>2009-</w:t>
            </w:r>
            <w:r w:rsidR="00DD1E8F">
              <w:rPr>
                <w:bCs/>
              </w:rPr>
              <w:t>2012</w:t>
            </w:r>
          </w:p>
        </w:tc>
        <w:tc>
          <w:tcPr>
            <w:tcW w:w="4494" w:type="dxa"/>
          </w:tcPr>
          <w:p w14:paraId="24AF1A80" w14:textId="77777777" w:rsidR="0092256F" w:rsidRDefault="0092256F" w:rsidP="00C85139">
            <w:pPr>
              <w:pStyle w:val="NormalWeb"/>
              <w:spacing w:before="0" w:beforeAutospacing="0" w:after="0" w:afterAutospacing="0"/>
              <w:outlineLvl w:val="0"/>
              <w:rPr>
                <w:bCs/>
              </w:rPr>
            </w:pPr>
            <w:r>
              <w:rPr>
                <w:bCs/>
              </w:rPr>
              <w:t>Humanistic Empathic Altruistic Relationship-centered Team (HEART) Committee</w:t>
            </w:r>
          </w:p>
        </w:tc>
        <w:tc>
          <w:tcPr>
            <w:tcW w:w="4494" w:type="dxa"/>
          </w:tcPr>
          <w:p w14:paraId="6C985C24" w14:textId="77777777" w:rsidR="0092256F" w:rsidRDefault="0092256F" w:rsidP="00C85139">
            <w:pPr>
              <w:pStyle w:val="NormalWeb"/>
              <w:spacing w:before="0" w:beforeAutospacing="0" w:after="0" w:afterAutospacing="0"/>
              <w:outlineLvl w:val="0"/>
              <w:rPr>
                <w:bCs/>
              </w:rPr>
            </w:pPr>
            <w:r>
              <w:rPr>
                <w:bCs/>
              </w:rPr>
              <w:t>University of Louisville School of Medicine</w:t>
            </w:r>
          </w:p>
        </w:tc>
      </w:tr>
      <w:tr w:rsidR="00CB1633" w:rsidRPr="00C85139" w14:paraId="28D01875" w14:textId="77777777">
        <w:tc>
          <w:tcPr>
            <w:tcW w:w="1440" w:type="dxa"/>
          </w:tcPr>
          <w:p w14:paraId="0CEF2453" w14:textId="77777777" w:rsidR="00CB1633" w:rsidRDefault="00CB1633" w:rsidP="00C85139">
            <w:pPr>
              <w:pStyle w:val="NormalWeb"/>
              <w:spacing w:before="0" w:beforeAutospacing="0" w:after="0" w:afterAutospacing="0"/>
              <w:outlineLvl w:val="0"/>
              <w:rPr>
                <w:bCs/>
              </w:rPr>
            </w:pPr>
            <w:r>
              <w:rPr>
                <w:bCs/>
              </w:rPr>
              <w:t>2010-2011</w:t>
            </w:r>
          </w:p>
        </w:tc>
        <w:tc>
          <w:tcPr>
            <w:tcW w:w="4494" w:type="dxa"/>
          </w:tcPr>
          <w:p w14:paraId="4D513574" w14:textId="77777777" w:rsidR="00CB1633" w:rsidRDefault="0092256F" w:rsidP="00C85139">
            <w:pPr>
              <w:pStyle w:val="NormalWeb"/>
              <w:spacing w:before="0" w:beforeAutospacing="0" w:after="0" w:afterAutospacing="0"/>
              <w:outlineLvl w:val="0"/>
              <w:rPr>
                <w:bCs/>
              </w:rPr>
            </w:pPr>
            <w:r>
              <w:rPr>
                <w:bCs/>
              </w:rPr>
              <w:t>Pre-Clinical Block Task Force</w:t>
            </w:r>
          </w:p>
        </w:tc>
        <w:tc>
          <w:tcPr>
            <w:tcW w:w="4494" w:type="dxa"/>
          </w:tcPr>
          <w:p w14:paraId="3F7C90E9" w14:textId="77777777" w:rsidR="00CB1633" w:rsidRDefault="0092256F" w:rsidP="00C85139">
            <w:pPr>
              <w:pStyle w:val="NormalWeb"/>
              <w:spacing w:before="0" w:beforeAutospacing="0" w:after="0" w:afterAutospacing="0"/>
              <w:outlineLvl w:val="0"/>
              <w:rPr>
                <w:bCs/>
              </w:rPr>
            </w:pPr>
            <w:r>
              <w:rPr>
                <w:bCs/>
              </w:rPr>
              <w:t>University of Louisville School of Medicine</w:t>
            </w:r>
          </w:p>
        </w:tc>
      </w:tr>
      <w:tr w:rsidR="00C85139" w:rsidRPr="00C85139" w14:paraId="773F827C" w14:textId="77777777">
        <w:tc>
          <w:tcPr>
            <w:tcW w:w="1440" w:type="dxa"/>
          </w:tcPr>
          <w:p w14:paraId="524703DD" w14:textId="77777777" w:rsidR="00C85139" w:rsidRPr="00C85139" w:rsidRDefault="00CB1633" w:rsidP="00DD1E8F">
            <w:pPr>
              <w:pStyle w:val="NormalWeb"/>
              <w:spacing w:before="0" w:beforeAutospacing="0" w:after="0" w:afterAutospacing="0"/>
              <w:outlineLvl w:val="0"/>
              <w:rPr>
                <w:bCs/>
              </w:rPr>
            </w:pPr>
            <w:r>
              <w:rPr>
                <w:bCs/>
              </w:rPr>
              <w:t>2011-</w:t>
            </w:r>
            <w:r w:rsidR="00DD1E8F">
              <w:rPr>
                <w:bCs/>
              </w:rPr>
              <w:t>2012</w:t>
            </w:r>
          </w:p>
        </w:tc>
        <w:tc>
          <w:tcPr>
            <w:tcW w:w="4494" w:type="dxa"/>
          </w:tcPr>
          <w:p w14:paraId="096C1A71" w14:textId="77777777" w:rsidR="00C85139" w:rsidRPr="00C85139" w:rsidRDefault="00CB1633" w:rsidP="00C85139">
            <w:pPr>
              <w:pStyle w:val="NormalWeb"/>
              <w:spacing w:before="0" w:beforeAutospacing="0" w:after="0" w:afterAutospacing="0"/>
              <w:outlineLvl w:val="0"/>
              <w:rPr>
                <w:bCs/>
              </w:rPr>
            </w:pPr>
            <w:r>
              <w:rPr>
                <w:bCs/>
              </w:rPr>
              <w:t>LCME Accreditation Committee</w:t>
            </w:r>
          </w:p>
        </w:tc>
        <w:tc>
          <w:tcPr>
            <w:tcW w:w="4494" w:type="dxa"/>
          </w:tcPr>
          <w:p w14:paraId="133F1CC6" w14:textId="77777777" w:rsidR="00C85139" w:rsidRPr="00C85139" w:rsidRDefault="00CB1633" w:rsidP="00C85139">
            <w:pPr>
              <w:pStyle w:val="NormalWeb"/>
              <w:spacing w:before="0" w:beforeAutospacing="0" w:after="0" w:afterAutospacing="0"/>
              <w:outlineLvl w:val="0"/>
              <w:rPr>
                <w:bCs/>
              </w:rPr>
            </w:pPr>
            <w:r>
              <w:rPr>
                <w:bCs/>
              </w:rPr>
              <w:t>University of Louisville School of Medicine</w:t>
            </w:r>
          </w:p>
        </w:tc>
      </w:tr>
      <w:tr w:rsidR="00C85139" w:rsidRPr="00C85139" w14:paraId="46CE4396" w14:textId="77777777">
        <w:tc>
          <w:tcPr>
            <w:tcW w:w="1440" w:type="dxa"/>
          </w:tcPr>
          <w:p w14:paraId="5A7DD5D7" w14:textId="77777777" w:rsidR="00C85139" w:rsidRPr="00C85139" w:rsidRDefault="00CB1633" w:rsidP="00DD1E8F">
            <w:pPr>
              <w:pStyle w:val="NormalWeb"/>
              <w:spacing w:before="0" w:beforeAutospacing="0" w:after="0" w:afterAutospacing="0"/>
              <w:outlineLvl w:val="0"/>
              <w:rPr>
                <w:bCs/>
              </w:rPr>
            </w:pPr>
            <w:r>
              <w:rPr>
                <w:bCs/>
              </w:rPr>
              <w:t>2011-</w:t>
            </w:r>
            <w:r w:rsidR="00DD1E8F">
              <w:rPr>
                <w:bCs/>
              </w:rPr>
              <w:t>2012</w:t>
            </w:r>
          </w:p>
        </w:tc>
        <w:tc>
          <w:tcPr>
            <w:tcW w:w="4494" w:type="dxa"/>
          </w:tcPr>
          <w:p w14:paraId="2881909E" w14:textId="77777777" w:rsidR="00C85139" w:rsidRPr="00C85139" w:rsidRDefault="00CB1633" w:rsidP="00C85139">
            <w:pPr>
              <w:pStyle w:val="NormalWeb"/>
              <w:spacing w:before="0" w:beforeAutospacing="0" w:after="0" w:afterAutospacing="0"/>
              <w:outlineLvl w:val="0"/>
              <w:rPr>
                <w:bCs/>
              </w:rPr>
            </w:pPr>
            <w:r>
              <w:rPr>
                <w:bCs/>
              </w:rPr>
              <w:t>Curriculum Implementation Committee</w:t>
            </w:r>
          </w:p>
        </w:tc>
        <w:tc>
          <w:tcPr>
            <w:tcW w:w="4494" w:type="dxa"/>
          </w:tcPr>
          <w:p w14:paraId="0D95CC60" w14:textId="77777777" w:rsidR="00C85139" w:rsidRPr="00C85139" w:rsidRDefault="00CB1633" w:rsidP="00C85139">
            <w:pPr>
              <w:pStyle w:val="NormalWeb"/>
              <w:spacing w:before="0" w:beforeAutospacing="0" w:after="0" w:afterAutospacing="0"/>
              <w:outlineLvl w:val="0"/>
              <w:rPr>
                <w:bCs/>
              </w:rPr>
            </w:pPr>
            <w:r>
              <w:rPr>
                <w:bCs/>
              </w:rPr>
              <w:t>University of Louisville School of Medicine</w:t>
            </w:r>
          </w:p>
        </w:tc>
      </w:tr>
    </w:tbl>
    <w:p w14:paraId="72039A9F" w14:textId="77777777" w:rsidR="00C85139" w:rsidRDefault="00C85139" w:rsidP="00C85139">
      <w:pPr>
        <w:pStyle w:val="NormalWeb"/>
        <w:spacing w:before="0" w:beforeAutospacing="0" w:after="0" w:afterAutospacing="0"/>
        <w:outlineLvl w:val="0"/>
        <w:rPr>
          <w:b/>
          <w:bCs/>
        </w:rPr>
      </w:pPr>
    </w:p>
    <w:p w14:paraId="0F4FAA65" w14:textId="717D92D3" w:rsidR="00C85139" w:rsidRPr="00417564" w:rsidRDefault="00C85139" w:rsidP="00083827">
      <w:pPr>
        <w:pStyle w:val="H2"/>
        <w:rPr>
          <w:bCs/>
        </w:rPr>
      </w:pPr>
      <w:r w:rsidRPr="00AB4EAF">
        <w:rPr>
          <w:bCs/>
        </w:rPr>
        <w:t>Professional Societies</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31"/>
        <w:gridCol w:w="4468"/>
        <w:gridCol w:w="4469"/>
      </w:tblGrid>
      <w:tr w:rsidR="00C85139" w:rsidRPr="00C85139" w14:paraId="34A71C41" w14:textId="77777777">
        <w:trPr>
          <w:trHeight w:val="144"/>
          <w:hidden/>
        </w:trPr>
        <w:tc>
          <w:tcPr>
            <w:tcW w:w="1431" w:type="dxa"/>
            <w:tcBorders>
              <w:top w:val="single" w:sz="4" w:space="0" w:color="auto"/>
              <w:bottom w:val="single" w:sz="4" w:space="0" w:color="auto"/>
            </w:tcBorders>
            <w:shd w:val="clear" w:color="auto" w:fill="CCCCCC"/>
          </w:tcPr>
          <w:p w14:paraId="7E489611" w14:textId="77777777" w:rsidR="00C85139" w:rsidRPr="00C85139" w:rsidRDefault="00C85139" w:rsidP="00C85139">
            <w:pPr>
              <w:rPr>
                <w:rFonts w:ascii="Times New Roman Italic" w:hAnsi="Times New Roman Italic"/>
                <w:vanish/>
                <w:color w:val="000080"/>
                <w:sz w:val="18"/>
              </w:rPr>
            </w:pPr>
            <w:r w:rsidRPr="00C85139">
              <w:rPr>
                <w:rFonts w:ascii="Times New Roman Italic" w:hAnsi="Times New Roman Italic"/>
                <w:vanish/>
                <w:color w:val="000080"/>
                <w:sz w:val="18"/>
              </w:rPr>
              <w:t xml:space="preserve">Year(s) of </w:t>
            </w:r>
          </w:p>
          <w:p w14:paraId="41B1FEEA" w14:textId="77777777" w:rsidR="00C85139" w:rsidRPr="00C85139" w:rsidRDefault="00C85139" w:rsidP="00C85139">
            <w:pPr>
              <w:rPr>
                <w:vanish/>
                <w:color w:val="000080"/>
                <w:sz w:val="18"/>
              </w:rPr>
            </w:pPr>
            <w:r w:rsidRPr="00C85139">
              <w:rPr>
                <w:rFonts w:ascii="Times New Roman Italic" w:hAnsi="Times New Roman Italic"/>
                <w:vanish/>
                <w:color w:val="000080"/>
                <w:sz w:val="18"/>
              </w:rPr>
              <w:t>Membership</w:t>
            </w:r>
          </w:p>
        </w:tc>
        <w:tc>
          <w:tcPr>
            <w:tcW w:w="4468" w:type="dxa"/>
            <w:shd w:val="clear" w:color="auto" w:fill="CCCCCC"/>
            <w:tcMar>
              <w:left w:w="576" w:type="dxa"/>
              <w:right w:w="115" w:type="dxa"/>
            </w:tcMar>
          </w:tcPr>
          <w:p w14:paraId="648D30D8" w14:textId="77777777" w:rsidR="00C85139" w:rsidRPr="00C85139" w:rsidRDefault="00C85139" w:rsidP="00C85139">
            <w:pPr>
              <w:ind w:left="-374"/>
              <w:rPr>
                <w:vanish/>
                <w:color w:val="000080"/>
                <w:sz w:val="18"/>
              </w:rPr>
            </w:pPr>
            <w:r w:rsidRPr="00C85139">
              <w:rPr>
                <w:rFonts w:ascii="Times New Roman Italic" w:hAnsi="Times New Roman Italic"/>
                <w:vanish/>
                <w:color w:val="000080"/>
                <w:sz w:val="18"/>
              </w:rPr>
              <w:t>Society Name</w:t>
            </w:r>
          </w:p>
        </w:tc>
        <w:tc>
          <w:tcPr>
            <w:tcW w:w="4469" w:type="dxa"/>
            <w:shd w:val="clear" w:color="auto" w:fill="CCCCCC"/>
          </w:tcPr>
          <w:p w14:paraId="1797C682" w14:textId="77777777" w:rsidR="00C85139" w:rsidRPr="00C85139" w:rsidRDefault="00C85139" w:rsidP="00C85139">
            <w:pPr>
              <w:ind w:left="-374"/>
              <w:rPr>
                <w:vanish/>
                <w:color w:val="000080"/>
                <w:sz w:val="18"/>
              </w:rPr>
            </w:pPr>
          </w:p>
        </w:tc>
      </w:tr>
      <w:tr w:rsidR="00C85139" w:rsidRPr="00C85139" w14:paraId="706F89E6" w14:textId="77777777">
        <w:trPr>
          <w:gridBefore w:val="1"/>
          <w:trHeight w:val="144"/>
          <w:hidden/>
        </w:trPr>
        <w:tc>
          <w:tcPr>
            <w:tcW w:w="4468" w:type="dxa"/>
            <w:shd w:val="clear" w:color="auto" w:fill="CCCCCC"/>
          </w:tcPr>
          <w:p w14:paraId="09F3B7D8" w14:textId="77777777" w:rsidR="00C85139" w:rsidRPr="00C85139" w:rsidRDefault="00C85139" w:rsidP="00C85139">
            <w:pPr>
              <w:ind w:left="130"/>
              <w:rPr>
                <w:rFonts w:ascii="Times New Roman Italic" w:hAnsi="Times New Roman Italic"/>
                <w:vanish/>
                <w:color w:val="000080"/>
                <w:sz w:val="18"/>
              </w:rPr>
            </w:pPr>
            <w:r w:rsidRPr="00C85139">
              <w:rPr>
                <w:rFonts w:ascii="Times New Roman Italic" w:hAnsi="Times New Roman Italic"/>
                <w:vanish/>
                <w:color w:val="000080"/>
                <w:sz w:val="18"/>
              </w:rPr>
              <w:t>Dates of Role(s)</w:t>
            </w:r>
          </w:p>
        </w:tc>
        <w:tc>
          <w:tcPr>
            <w:tcW w:w="4469" w:type="dxa"/>
            <w:shd w:val="clear" w:color="auto" w:fill="CCCCCC"/>
          </w:tcPr>
          <w:p w14:paraId="65E07EDB" w14:textId="77777777" w:rsidR="00C85139" w:rsidRPr="00C85139" w:rsidRDefault="00C85139" w:rsidP="00C85139">
            <w:pPr>
              <w:ind w:left="64"/>
              <w:rPr>
                <w:rFonts w:ascii="Times New Roman Italic" w:hAnsi="Times New Roman Italic"/>
                <w:vanish/>
                <w:color w:val="000080"/>
                <w:sz w:val="18"/>
              </w:rPr>
            </w:pPr>
            <w:r w:rsidRPr="00C85139">
              <w:rPr>
                <w:rFonts w:ascii="Times New Roman Italic" w:hAnsi="Times New Roman Italic"/>
                <w:vanish/>
                <w:color w:val="000080"/>
                <w:sz w:val="18"/>
              </w:rPr>
              <w:t>Title of Role(s)</w:t>
            </w:r>
          </w:p>
        </w:tc>
      </w:tr>
    </w:tbl>
    <w:p w14:paraId="020A1D71" w14:textId="77777777" w:rsidR="00C85139" w:rsidRPr="00DA1B68" w:rsidRDefault="00C85139" w:rsidP="00C85139">
      <w:pPr>
        <w:rPr>
          <w:vanish/>
          <w:color w:val="800000"/>
          <w:sz w:val="12"/>
        </w:rPr>
      </w:pPr>
    </w:p>
    <w:tbl>
      <w:tblPr>
        <w:tblW w:w="10428" w:type="dxa"/>
        <w:tblLayout w:type="fixed"/>
        <w:tblLook w:val="01E0" w:firstRow="1" w:lastRow="1" w:firstColumn="1" w:lastColumn="1" w:noHBand="0" w:noVBand="0"/>
      </w:tblPr>
      <w:tblGrid>
        <w:gridCol w:w="1440"/>
        <w:gridCol w:w="4494"/>
        <w:gridCol w:w="4494"/>
      </w:tblGrid>
      <w:tr w:rsidR="00C85139" w:rsidRPr="00C85139" w14:paraId="46811757" w14:textId="77777777">
        <w:tc>
          <w:tcPr>
            <w:tcW w:w="1440" w:type="dxa"/>
          </w:tcPr>
          <w:p w14:paraId="59182648" w14:textId="77777777" w:rsidR="00C85139" w:rsidRPr="00C85139" w:rsidRDefault="00CB1633" w:rsidP="00DD1E8F">
            <w:pPr>
              <w:pStyle w:val="NormalWeb"/>
              <w:spacing w:before="0" w:beforeAutospacing="0" w:after="0" w:afterAutospacing="0"/>
              <w:outlineLvl w:val="0"/>
              <w:rPr>
                <w:bCs/>
              </w:rPr>
            </w:pPr>
            <w:r>
              <w:rPr>
                <w:bCs/>
              </w:rPr>
              <w:t>2008-</w:t>
            </w:r>
            <w:r w:rsidR="00DD1E8F">
              <w:rPr>
                <w:bCs/>
              </w:rPr>
              <w:t>2012</w:t>
            </w:r>
          </w:p>
        </w:tc>
        <w:tc>
          <w:tcPr>
            <w:tcW w:w="4494" w:type="dxa"/>
          </w:tcPr>
          <w:p w14:paraId="0E8174C6" w14:textId="77777777" w:rsidR="00C85139" w:rsidRPr="00C85139" w:rsidRDefault="00CB1633" w:rsidP="00C85139">
            <w:pPr>
              <w:pStyle w:val="NormalWeb"/>
              <w:spacing w:before="0" w:beforeAutospacing="0" w:after="0" w:afterAutospacing="0"/>
              <w:outlineLvl w:val="0"/>
              <w:rPr>
                <w:bCs/>
              </w:rPr>
            </w:pPr>
            <w:r>
              <w:rPr>
                <w:bCs/>
              </w:rPr>
              <w:t>American Medical Association</w:t>
            </w:r>
          </w:p>
        </w:tc>
        <w:tc>
          <w:tcPr>
            <w:tcW w:w="4494" w:type="dxa"/>
          </w:tcPr>
          <w:p w14:paraId="17698787" w14:textId="77777777" w:rsidR="00C85139" w:rsidRPr="00C85139" w:rsidRDefault="00C85139" w:rsidP="00C85139">
            <w:pPr>
              <w:pStyle w:val="NormalWeb"/>
              <w:spacing w:before="0" w:beforeAutospacing="0" w:after="0" w:afterAutospacing="0"/>
              <w:outlineLvl w:val="0"/>
              <w:rPr>
                <w:bCs/>
              </w:rPr>
            </w:pPr>
          </w:p>
        </w:tc>
      </w:tr>
      <w:tr w:rsidR="00C85139" w:rsidRPr="00C85139" w14:paraId="4D335C24" w14:textId="77777777">
        <w:tc>
          <w:tcPr>
            <w:tcW w:w="1440" w:type="dxa"/>
          </w:tcPr>
          <w:p w14:paraId="61694184" w14:textId="77777777" w:rsidR="00C85139" w:rsidRPr="00C85139" w:rsidRDefault="00CB1633" w:rsidP="00DD1E8F">
            <w:pPr>
              <w:pStyle w:val="NormalWeb"/>
              <w:spacing w:before="0" w:beforeAutospacing="0" w:after="0" w:afterAutospacing="0"/>
              <w:outlineLvl w:val="0"/>
              <w:rPr>
                <w:bCs/>
              </w:rPr>
            </w:pPr>
            <w:r>
              <w:rPr>
                <w:bCs/>
              </w:rPr>
              <w:t>2008-</w:t>
            </w:r>
            <w:r w:rsidR="00DD1E8F">
              <w:rPr>
                <w:bCs/>
              </w:rPr>
              <w:t>2012</w:t>
            </w:r>
          </w:p>
        </w:tc>
        <w:tc>
          <w:tcPr>
            <w:tcW w:w="4494" w:type="dxa"/>
          </w:tcPr>
          <w:p w14:paraId="1E0347C9" w14:textId="77777777" w:rsidR="00C85139" w:rsidRPr="00C85139" w:rsidRDefault="00CB1633" w:rsidP="00C85139">
            <w:pPr>
              <w:pStyle w:val="NormalWeb"/>
              <w:spacing w:before="0" w:beforeAutospacing="0" w:after="0" w:afterAutospacing="0"/>
              <w:outlineLvl w:val="0"/>
              <w:rPr>
                <w:bCs/>
              </w:rPr>
            </w:pPr>
            <w:r>
              <w:rPr>
                <w:bCs/>
              </w:rPr>
              <w:t>American Medical Students Association</w:t>
            </w:r>
          </w:p>
        </w:tc>
        <w:tc>
          <w:tcPr>
            <w:tcW w:w="4494" w:type="dxa"/>
          </w:tcPr>
          <w:p w14:paraId="7EE5B3E5" w14:textId="77777777" w:rsidR="00C85139" w:rsidRPr="00C85139" w:rsidRDefault="00C85139" w:rsidP="00C85139">
            <w:pPr>
              <w:pStyle w:val="NormalWeb"/>
              <w:spacing w:before="0" w:beforeAutospacing="0" w:after="0" w:afterAutospacing="0"/>
              <w:outlineLvl w:val="0"/>
              <w:rPr>
                <w:bCs/>
              </w:rPr>
            </w:pPr>
          </w:p>
        </w:tc>
      </w:tr>
      <w:tr w:rsidR="00CB1633" w:rsidRPr="00C85139" w14:paraId="55A67CCE" w14:textId="77777777">
        <w:tc>
          <w:tcPr>
            <w:tcW w:w="1440" w:type="dxa"/>
          </w:tcPr>
          <w:p w14:paraId="4662A5F9" w14:textId="7FCAEC74" w:rsidR="00AC647E" w:rsidRDefault="00CB1633" w:rsidP="00DD1E8F">
            <w:pPr>
              <w:pStyle w:val="NormalWeb"/>
              <w:spacing w:before="0" w:beforeAutospacing="0" w:after="0" w:afterAutospacing="0"/>
              <w:outlineLvl w:val="0"/>
              <w:rPr>
                <w:bCs/>
              </w:rPr>
            </w:pPr>
            <w:r>
              <w:rPr>
                <w:bCs/>
              </w:rPr>
              <w:t>2008-</w:t>
            </w:r>
            <w:r w:rsidR="00DD1E8F">
              <w:rPr>
                <w:bCs/>
              </w:rPr>
              <w:t>2012</w:t>
            </w:r>
          </w:p>
          <w:p w14:paraId="26DE247D" w14:textId="332A9D1D" w:rsidR="00CB1633" w:rsidRPr="00AC647E" w:rsidRDefault="00AC647E" w:rsidP="00924736">
            <w:pPr>
              <w:ind w:right="-124"/>
            </w:pPr>
            <w:r>
              <w:t>2013-present</w:t>
            </w:r>
          </w:p>
        </w:tc>
        <w:tc>
          <w:tcPr>
            <w:tcW w:w="4494" w:type="dxa"/>
          </w:tcPr>
          <w:p w14:paraId="5322F983" w14:textId="77777777" w:rsidR="00AC647E" w:rsidRDefault="00CB1633" w:rsidP="00C85139">
            <w:pPr>
              <w:pStyle w:val="NormalWeb"/>
              <w:spacing w:before="0" w:beforeAutospacing="0" w:after="0" w:afterAutospacing="0"/>
              <w:outlineLvl w:val="0"/>
              <w:rPr>
                <w:bCs/>
              </w:rPr>
            </w:pPr>
            <w:r>
              <w:rPr>
                <w:bCs/>
              </w:rPr>
              <w:t>Kentucky Medical Association</w:t>
            </w:r>
          </w:p>
          <w:p w14:paraId="51861394" w14:textId="6C798835" w:rsidR="00AC647E" w:rsidRDefault="00AC647E" w:rsidP="00C85139">
            <w:pPr>
              <w:pStyle w:val="NormalWeb"/>
              <w:spacing w:before="0" w:beforeAutospacing="0" w:after="0" w:afterAutospacing="0"/>
              <w:outlineLvl w:val="0"/>
              <w:rPr>
                <w:bCs/>
              </w:rPr>
            </w:pPr>
            <w:r>
              <w:rPr>
                <w:bCs/>
              </w:rPr>
              <w:t>Colorado Orthop</w:t>
            </w:r>
            <w:r w:rsidR="005913F2">
              <w:rPr>
                <w:bCs/>
              </w:rPr>
              <w:t>a</w:t>
            </w:r>
            <w:r>
              <w:rPr>
                <w:bCs/>
              </w:rPr>
              <w:t>edic Society</w:t>
            </w:r>
          </w:p>
        </w:tc>
        <w:tc>
          <w:tcPr>
            <w:tcW w:w="4494" w:type="dxa"/>
          </w:tcPr>
          <w:p w14:paraId="1FA9F19B" w14:textId="77777777" w:rsidR="00CB1633" w:rsidRPr="00C85139" w:rsidRDefault="00CB1633" w:rsidP="00C85139">
            <w:pPr>
              <w:pStyle w:val="NormalWeb"/>
              <w:spacing w:before="0" w:beforeAutospacing="0" w:after="0" w:afterAutospacing="0"/>
              <w:outlineLvl w:val="0"/>
              <w:rPr>
                <w:bCs/>
              </w:rPr>
            </w:pPr>
          </w:p>
        </w:tc>
      </w:tr>
      <w:tr w:rsidR="003726F2" w:rsidRPr="00C85139" w14:paraId="6DEBCCD0" w14:textId="77777777" w:rsidTr="00193B40">
        <w:tc>
          <w:tcPr>
            <w:tcW w:w="1440" w:type="dxa"/>
          </w:tcPr>
          <w:p w14:paraId="3512F43D" w14:textId="0A1D3855" w:rsidR="003726F2" w:rsidRDefault="003726F2" w:rsidP="00924736">
            <w:pPr>
              <w:pStyle w:val="NormalWeb"/>
              <w:spacing w:before="0" w:beforeAutospacing="0" w:after="0" w:afterAutospacing="0"/>
              <w:ind w:right="-124"/>
              <w:outlineLvl w:val="0"/>
              <w:rPr>
                <w:bCs/>
              </w:rPr>
            </w:pPr>
            <w:r>
              <w:rPr>
                <w:bCs/>
              </w:rPr>
              <w:t>2013-present</w:t>
            </w:r>
          </w:p>
        </w:tc>
        <w:tc>
          <w:tcPr>
            <w:tcW w:w="8988" w:type="dxa"/>
            <w:gridSpan w:val="2"/>
          </w:tcPr>
          <w:p w14:paraId="6CCC1FC5" w14:textId="7BDE8CCA" w:rsidR="003726F2" w:rsidRPr="00C85139" w:rsidRDefault="003726F2" w:rsidP="00C85139">
            <w:pPr>
              <w:pStyle w:val="NormalWeb"/>
              <w:spacing w:before="0" w:beforeAutospacing="0" w:after="0" w:afterAutospacing="0"/>
              <w:outlineLvl w:val="0"/>
              <w:rPr>
                <w:bCs/>
              </w:rPr>
            </w:pPr>
            <w:r>
              <w:rPr>
                <w:bCs/>
              </w:rPr>
              <w:t>American Academy of Orthopaedic Surgeons</w:t>
            </w:r>
          </w:p>
        </w:tc>
      </w:tr>
      <w:tr w:rsidR="003726F2" w:rsidRPr="00C85139" w14:paraId="0576B4DC" w14:textId="77777777" w:rsidTr="00F857C0">
        <w:tc>
          <w:tcPr>
            <w:tcW w:w="1440" w:type="dxa"/>
          </w:tcPr>
          <w:p w14:paraId="32A1C89F" w14:textId="36050FD9" w:rsidR="003726F2" w:rsidRDefault="003726F2" w:rsidP="00924736">
            <w:pPr>
              <w:pStyle w:val="NormalWeb"/>
              <w:spacing w:before="0" w:beforeAutospacing="0" w:after="0" w:afterAutospacing="0"/>
              <w:ind w:right="-124"/>
              <w:outlineLvl w:val="0"/>
              <w:rPr>
                <w:bCs/>
              </w:rPr>
            </w:pPr>
            <w:r>
              <w:rPr>
                <w:bCs/>
              </w:rPr>
              <w:t>2017-present</w:t>
            </w:r>
          </w:p>
        </w:tc>
        <w:tc>
          <w:tcPr>
            <w:tcW w:w="8988" w:type="dxa"/>
            <w:gridSpan w:val="2"/>
          </w:tcPr>
          <w:p w14:paraId="4FBC4A2E" w14:textId="17D0ADE2" w:rsidR="003726F2" w:rsidRPr="00C85139" w:rsidRDefault="003726F2" w:rsidP="00C85139">
            <w:pPr>
              <w:pStyle w:val="NormalWeb"/>
              <w:spacing w:before="0" w:beforeAutospacing="0" w:after="0" w:afterAutospacing="0"/>
              <w:outlineLvl w:val="0"/>
              <w:rPr>
                <w:bCs/>
              </w:rPr>
            </w:pPr>
            <w:r>
              <w:rPr>
                <w:bCs/>
              </w:rPr>
              <w:t>American Orthopaedic Society for Sports Medicine</w:t>
            </w:r>
          </w:p>
        </w:tc>
      </w:tr>
    </w:tbl>
    <w:p w14:paraId="6F0EDF32" w14:textId="77777777" w:rsidR="00C85139" w:rsidRDefault="00C85139" w:rsidP="00C85139">
      <w:pPr>
        <w:pStyle w:val="NormalWeb"/>
        <w:spacing w:before="0" w:beforeAutospacing="0" w:after="0" w:afterAutospacing="0"/>
        <w:outlineLvl w:val="0"/>
        <w:rPr>
          <w:b/>
          <w:bCs/>
        </w:rPr>
      </w:pPr>
    </w:p>
    <w:p w14:paraId="289584BD" w14:textId="6F9C823F" w:rsidR="00C85139" w:rsidRPr="00417564" w:rsidRDefault="00C85139" w:rsidP="00083827">
      <w:pPr>
        <w:pStyle w:val="H2"/>
        <w:rPr>
          <w:bCs/>
        </w:rPr>
      </w:pPr>
      <w:r w:rsidRPr="00AB4EAF">
        <w:rPr>
          <w:bCs/>
        </w:rPr>
        <w:t>Honors and Prizes</w:t>
      </w:r>
    </w:p>
    <w:tbl>
      <w:tblPr>
        <w:tblW w:w="0" w:type="auto"/>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440"/>
        <w:gridCol w:w="2520"/>
        <w:gridCol w:w="3600"/>
        <w:gridCol w:w="2880"/>
      </w:tblGrid>
      <w:tr w:rsidR="00C85139" w:rsidRPr="00C85139" w14:paraId="5C04D160" w14:textId="77777777">
        <w:trPr>
          <w:hidden/>
        </w:trPr>
        <w:tc>
          <w:tcPr>
            <w:tcW w:w="1440" w:type="dxa"/>
            <w:shd w:val="clear" w:color="auto" w:fill="CCCCCC"/>
          </w:tcPr>
          <w:p w14:paraId="0B121F01" w14:textId="77777777" w:rsidR="00C85139" w:rsidRPr="00C85139" w:rsidRDefault="00C85139" w:rsidP="00C85139">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Year</w:t>
            </w:r>
          </w:p>
        </w:tc>
        <w:tc>
          <w:tcPr>
            <w:tcW w:w="2520" w:type="dxa"/>
            <w:shd w:val="clear" w:color="auto" w:fill="CCCCCC"/>
          </w:tcPr>
          <w:p w14:paraId="513C22C2" w14:textId="77777777" w:rsidR="00C85139" w:rsidRPr="00C85139" w:rsidRDefault="00C85139" w:rsidP="00C85139">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Name of Honor/Prize</w:t>
            </w:r>
          </w:p>
        </w:tc>
        <w:tc>
          <w:tcPr>
            <w:tcW w:w="3600" w:type="dxa"/>
            <w:shd w:val="clear" w:color="auto" w:fill="CCCCCC"/>
          </w:tcPr>
          <w:p w14:paraId="0B0E4B90" w14:textId="77777777" w:rsidR="00C85139" w:rsidRPr="00C85139" w:rsidRDefault="00C85139" w:rsidP="00C85139">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Awarding Organization</w:t>
            </w:r>
          </w:p>
        </w:tc>
        <w:tc>
          <w:tcPr>
            <w:tcW w:w="2880" w:type="dxa"/>
            <w:shd w:val="clear" w:color="auto" w:fill="CCCCCC"/>
          </w:tcPr>
          <w:p w14:paraId="3E759A0C" w14:textId="77777777" w:rsidR="00C85139" w:rsidRPr="00C85139" w:rsidRDefault="00C85139" w:rsidP="00C85139">
            <w:pPr>
              <w:pStyle w:val="NormalWeb"/>
              <w:spacing w:before="0" w:beforeAutospacing="0" w:after="0" w:afterAutospacing="0"/>
              <w:outlineLvl w:val="0"/>
              <w:rPr>
                <w:rFonts w:ascii="Times New Roman Italic" w:hAnsi="Times New Roman Italic"/>
                <w:bCs/>
                <w:vanish/>
                <w:color w:val="000080"/>
                <w:sz w:val="18"/>
              </w:rPr>
            </w:pPr>
            <w:r w:rsidRPr="00C85139">
              <w:rPr>
                <w:rFonts w:ascii="Times New Roman Italic" w:hAnsi="Times New Roman Italic"/>
                <w:bCs/>
                <w:vanish/>
                <w:color w:val="000080"/>
                <w:sz w:val="18"/>
              </w:rPr>
              <w:t xml:space="preserve">Achievement for which awarded </w:t>
            </w:r>
          </w:p>
          <w:p w14:paraId="40A383D1" w14:textId="77777777" w:rsidR="00C85139" w:rsidRPr="00C85139" w:rsidRDefault="00C85139" w:rsidP="00C85139">
            <w:pPr>
              <w:pStyle w:val="NormalWeb"/>
              <w:spacing w:before="0" w:beforeAutospacing="0" w:after="0" w:afterAutospacing="0"/>
              <w:outlineLvl w:val="0"/>
              <w:rPr>
                <w:bCs/>
                <w:vanish/>
                <w:color w:val="000080"/>
                <w:sz w:val="18"/>
              </w:rPr>
            </w:pPr>
            <w:r w:rsidRPr="00C85139">
              <w:rPr>
                <w:rFonts w:ascii="Times New Roman Italic" w:hAnsi="Times New Roman Italic"/>
                <w:bCs/>
                <w:vanish/>
                <w:color w:val="000080"/>
                <w:sz w:val="18"/>
              </w:rPr>
              <w:t>(if unclear from award title)</w:t>
            </w:r>
          </w:p>
        </w:tc>
      </w:tr>
    </w:tbl>
    <w:p w14:paraId="3FE131A8" w14:textId="77777777" w:rsidR="00C85139" w:rsidRPr="004101E6" w:rsidRDefault="00C85139" w:rsidP="00C85139">
      <w:pPr>
        <w:pStyle w:val="NormalWeb"/>
        <w:spacing w:before="0" w:beforeAutospacing="0" w:after="0" w:afterAutospacing="0"/>
        <w:outlineLvl w:val="0"/>
        <w:rPr>
          <w:sz w:val="12"/>
        </w:rPr>
      </w:pPr>
    </w:p>
    <w:tbl>
      <w:tblPr>
        <w:tblW w:w="10428" w:type="dxa"/>
        <w:tblLayout w:type="fixed"/>
        <w:tblLook w:val="01E0" w:firstRow="1" w:lastRow="1" w:firstColumn="1" w:lastColumn="1" w:noHBand="0" w:noVBand="0"/>
      </w:tblPr>
      <w:tblGrid>
        <w:gridCol w:w="1428"/>
        <w:gridCol w:w="2520"/>
        <w:gridCol w:w="3600"/>
        <w:gridCol w:w="2880"/>
      </w:tblGrid>
      <w:tr w:rsidR="00727BC5" w:rsidRPr="00C85139" w14:paraId="272BAB82" w14:textId="77777777">
        <w:tc>
          <w:tcPr>
            <w:tcW w:w="1428" w:type="dxa"/>
          </w:tcPr>
          <w:p w14:paraId="3D3AD572" w14:textId="77777777" w:rsidR="00727BC5" w:rsidRDefault="00727BC5" w:rsidP="00C85139">
            <w:pPr>
              <w:pStyle w:val="NormalWeb"/>
              <w:spacing w:before="0" w:beforeAutospacing="0" w:after="0" w:afterAutospacing="0"/>
              <w:outlineLvl w:val="0"/>
              <w:rPr>
                <w:bCs/>
                <w:color w:val="000000"/>
              </w:rPr>
            </w:pPr>
            <w:r>
              <w:rPr>
                <w:bCs/>
                <w:color w:val="000000"/>
              </w:rPr>
              <w:t>1996</w:t>
            </w:r>
          </w:p>
        </w:tc>
        <w:tc>
          <w:tcPr>
            <w:tcW w:w="2520" w:type="dxa"/>
          </w:tcPr>
          <w:p w14:paraId="151B40F8" w14:textId="77777777" w:rsidR="00727BC5" w:rsidRDefault="00727BC5" w:rsidP="00C85139">
            <w:pPr>
              <w:pStyle w:val="NormalWeb"/>
              <w:spacing w:before="0" w:beforeAutospacing="0" w:after="0" w:afterAutospacing="0"/>
              <w:outlineLvl w:val="0"/>
              <w:rPr>
                <w:bCs/>
                <w:color w:val="000000"/>
              </w:rPr>
            </w:pPr>
            <w:r>
              <w:rPr>
                <w:bCs/>
                <w:color w:val="000000"/>
              </w:rPr>
              <w:t>Appointment</w:t>
            </w:r>
          </w:p>
        </w:tc>
        <w:tc>
          <w:tcPr>
            <w:tcW w:w="3600" w:type="dxa"/>
          </w:tcPr>
          <w:p w14:paraId="519839AB" w14:textId="77777777" w:rsidR="00727BC5" w:rsidRDefault="00727BC5" w:rsidP="00C85139">
            <w:pPr>
              <w:pStyle w:val="NormalWeb"/>
              <w:spacing w:before="0" w:beforeAutospacing="0" w:after="0" w:afterAutospacing="0"/>
              <w:outlineLvl w:val="0"/>
              <w:rPr>
                <w:bCs/>
                <w:color w:val="000000"/>
              </w:rPr>
            </w:pPr>
            <w:r>
              <w:rPr>
                <w:bCs/>
                <w:color w:val="000000"/>
              </w:rPr>
              <w:t>United States Naval Academy</w:t>
            </w:r>
          </w:p>
        </w:tc>
        <w:tc>
          <w:tcPr>
            <w:tcW w:w="2880" w:type="dxa"/>
          </w:tcPr>
          <w:p w14:paraId="57E92B36" w14:textId="77777777" w:rsidR="00727BC5" w:rsidRPr="00C85139" w:rsidRDefault="00727BC5" w:rsidP="00C85139">
            <w:pPr>
              <w:pStyle w:val="NormalWeb"/>
              <w:spacing w:before="0" w:beforeAutospacing="0" w:after="0" w:afterAutospacing="0"/>
              <w:outlineLvl w:val="0"/>
              <w:rPr>
                <w:bCs/>
                <w:color w:val="000000"/>
              </w:rPr>
            </w:pPr>
          </w:p>
        </w:tc>
      </w:tr>
      <w:tr w:rsidR="00727BC5" w:rsidRPr="00C85139" w14:paraId="1B80F68C" w14:textId="77777777">
        <w:tc>
          <w:tcPr>
            <w:tcW w:w="1428" w:type="dxa"/>
          </w:tcPr>
          <w:p w14:paraId="515F5B7D" w14:textId="77777777" w:rsidR="00727BC5" w:rsidRDefault="00727BC5" w:rsidP="00C85139">
            <w:pPr>
              <w:pStyle w:val="NormalWeb"/>
              <w:spacing w:before="0" w:beforeAutospacing="0" w:after="0" w:afterAutospacing="0"/>
              <w:outlineLvl w:val="0"/>
              <w:rPr>
                <w:bCs/>
                <w:color w:val="000000"/>
              </w:rPr>
            </w:pPr>
            <w:r>
              <w:rPr>
                <w:bCs/>
                <w:color w:val="000000"/>
              </w:rPr>
              <w:t>1996-2000</w:t>
            </w:r>
          </w:p>
        </w:tc>
        <w:tc>
          <w:tcPr>
            <w:tcW w:w="2520" w:type="dxa"/>
          </w:tcPr>
          <w:p w14:paraId="5245AC44" w14:textId="77777777" w:rsidR="00727BC5" w:rsidRDefault="00727BC5" w:rsidP="00C85139">
            <w:pPr>
              <w:pStyle w:val="NormalWeb"/>
              <w:spacing w:before="0" w:beforeAutospacing="0" w:after="0" w:afterAutospacing="0"/>
              <w:outlineLvl w:val="0"/>
              <w:rPr>
                <w:bCs/>
                <w:color w:val="000000"/>
              </w:rPr>
            </w:pPr>
            <w:r>
              <w:rPr>
                <w:bCs/>
                <w:color w:val="000000"/>
              </w:rPr>
              <w:t>Dean’s List</w:t>
            </w:r>
          </w:p>
        </w:tc>
        <w:tc>
          <w:tcPr>
            <w:tcW w:w="3600" w:type="dxa"/>
          </w:tcPr>
          <w:p w14:paraId="55EE8F15" w14:textId="77777777" w:rsidR="00727BC5" w:rsidRDefault="00727BC5" w:rsidP="00C85139">
            <w:pPr>
              <w:pStyle w:val="NormalWeb"/>
              <w:spacing w:before="0" w:beforeAutospacing="0" w:after="0" w:afterAutospacing="0"/>
              <w:outlineLvl w:val="0"/>
              <w:rPr>
                <w:bCs/>
                <w:color w:val="000000"/>
              </w:rPr>
            </w:pPr>
            <w:r>
              <w:rPr>
                <w:bCs/>
                <w:color w:val="000000"/>
              </w:rPr>
              <w:t>University of Louisville</w:t>
            </w:r>
          </w:p>
        </w:tc>
        <w:tc>
          <w:tcPr>
            <w:tcW w:w="2880" w:type="dxa"/>
          </w:tcPr>
          <w:p w14:paraId="3BF4056D" w14:textId="77777777" w:rsidR="00727BC5" w:rsidRPr="00C85139" w:rsidRDefault="00727BC5" w:rsidP="00C85139">
            <w:pPr>
              <w:pStyle w:val="NormalWeb"/>
              <w:spacing w:before="0" w:beforeAutospacing="0" w:after="0" w:afterAutospacing="0"/>
              <w:outlineLvl w:val="0"/>
              <w:rPr>
                <w:bCs/>
                <w:color w:val="000000"/>
              </w:rPr>
            </w:pPr>
          </w:p>
        </w:tc>
      </w:tr>
      <w:tr w:rsidR="00727BC5" w:rsidRPr="00C85139" w14:paraId="77811D0A" w14:textId="77777777">
        <w:tc>
          <w:tcPr>
            <w:tcW w:w="1428" w:type="dxa"/>
          </w:tcPr>
          <w:p w14:paraId="3D7F2B6E" w14:textId="77777777" w:rsidR="00727BC5" w:rsidRDefault="00727BC5" w:rsidP="00C85139">
            <w:pPr>
              <w:pStyle w:val="NormalWeb"/>
              <w:spacing w:before="0" w:beforeAutospacing="0" w:after="0" w:afterAutospacing="0"/>
              <w:outlineLvl w:val="0"/>
              <w:rPr>
                <w:bCs/>
                <w:color w:val="000000"/>
              </w:rPr>
            </w:pPr>
            <w:r>
              <w:rPr>
                <w:bCs/>
                <w:color w:val="000000"/>
              </w:rPr>
              <w:t>2001</w:t>
            </w:r>
          </w:p>
        </w:tc>
        <w:tc>
          <w:tcPr>
            <w:tcW w:w="2520" w:type="dxa"/>
          </w:tcPr>
          <w:p w14:paraId="52B1FB3E" w14:textId="77777777" w:rsidR="00727BC5" w:rsidRDefault="00727BC5" w:rsidP="00C85139">
            <w:pPr>
              <w:pStyle w:val="NormalWeb"/>
              <w:spacing w:before="0" w:beforeAutospacing="0" w:after="0" w:afterAutospacing="0"/>
              <w:outlineLvl w:val="0"/>
              <w:rPr>
                <w:bCs/>
                <w:color w:val="000000"/>
              </w:rPr>
            </w:pPr>
            <w:r>
              <w:rPr>
                <w:bCs/>
                <w:color w:val="000000"/>
              </w:rPr>
              <w:t>Winner, Six Sigma co-op project contest</w:t>
            </w:r>
          </w:p>
        </w:tc>
        <w:tc>
          <w:tcPr>
            <w:tcW w:w="3600" w:type="dxa"/>
          </w:tcPr>
          <w:p w14:paraId="11006307" w14:textId="77777777" w:rsidR="00727BC5" w:rsidRDefault="00727BC5" w:rsidP="00C85139">
            <w:pPr>
              <w:pStyle w:val="NormalWeb"/>
              <w:spacing w:before="0" w:beforeAutospacing="0" w:after="0" w:afterAutospacing="0"/>
              <w:outlineLvl w:val="0"/>
              <w:rPr>
                <w:bCs/>
                <w:color w:val="000000"/>
              </w:rPr>
            </w:pPr>
            <w:r>
              <w:rPr>
                <w:bCs/>
                <w:color w:val="000000"/>
              </w:rPr>
              <w:t>GE Appliances</w:t>
            </w:r>
          </w:p>
        </w:tc>
        <w:tc>
          <w:tcPr>
            <w:tcW w:w="2880" w:type="dxa"/>
          </w:tcPr>
          <w:p w14:paraId="56E3AD6D" w14:textId="77777777" w:rsidR="00727BC5" w:rsidRPr="00C85139" w:rsidRDefault="00727BC5" w:rsidP="00C85139">
            <w:pPr>
              <w:pStyle w:val="NormalWeb"/>
              <w:spacing w:before="0" w:beforeAutospacing="0" w:after="0" w:afterAutospacing="0"/>
              <w:outlineLvl w:val="0"/>
              <w:rPr>
                <w:bCs/>
                <w:color w:val="000000"/>
              </w:rPr>
            </w:pPr>
            <w:r>
              <w:rPr>
                <w:bCs/>
                <w:color w:val="000000"/>
              </w:rPr>
              <w:t>Range thermistor re-design</w:t>
            </w:r>
          </w:p>
        </w:tc>
      </w:tr>
      <w:tr w:rsidR="00727BC5" w:rsidRPr="00C85139" w14:paraId="3749342B" w14:textId="77777777">
        <w:tc>
          <w:tcPr>
            <w:tcW w:w="1428" w:type="dxa"/>
          </w:tcPr>
          <w:p w14:paraId="2F43FECC" w14:textId="77777777" w:rsidR="00727BC5" w:rsidRDefault="00727BC5" w:rsidP="00C85139">
            <w:pPr>
              <w:pStyle w:val="NormalWeb"/>
              <w:spacing w:before="0" w:beforeAutospacing="0" w:after="0" w:afterAutospacing="0"/>
              <w:outlineLvl w:val="0"/>
              <w:rPr>
                <w:bCs/>
                <w:color w:val="000000"/>
              </w:rPr>
            </w:pPr>
            <w:r>
              <w:rPr>
                <w:bCs/>
                <w:color w:val="000000"/>
              </w:rPr>
              <w:t>2001</w:t>
            </w:r>
          </w:p>
        </w:tc>
        <w:tc>
          <w:tcPr>
            <w:tcW w:w="2520" w:type="dxa"/>
          </w:tcPr>
          <w:p w14:paraId="5E929CD1" w14:textId="77777777" w:rsidR="00727BC5" w:rsidRDefault="00727BC5" w:rsidP="00C85139">
            <w:pPr>
              <w:pStyle w:val="NormalWeb"/>
              <w:spacing w:before="0" w:beforeAutospacing="0" w:after="0" w:afterAutospacing="0"/>
              <w:outlineLvl w:val="0"/>
              <w:rPr>
                <w:bCs/>
                <w:color w:val="000000"/>
              </w:rPr>
            </w:pPr>
            <w:r>
              <w:rPr>
                <w:bCs/>
                <w:color w:val="000000"/>
              </w:rPr>
              <w:t>GE Achievement Award</w:t>
            </w:r>
          </w:p>
        </w:tc>
        <w:tc>
          <w:tcPr>
            <w:tcW w:w="3600" w:type="dxa"/>
          </w:tcPr>
          <w:p w14:paraId="3996ED6B" w14:textId="77777777" w:rsidR="00727BC5" w:rsidRDefault="00727BC5" w:rsidP="00C85139">
            <w:pPr>
              <w:pStyle w:val="NormalWeb"/>
              <w:spacing w:before="0" w:beforeAutospacing="0" w:after="0" w:afterAutospacing="0"/>
              <w:outlineLvl w:val="0"/>
              <w:rPr>
                <w:bCs/>
                <w:color w:val="000000"/>
              </w:rPr>
            </w:pPr>
            <w:r>
              <w:rPr>
                <w:bCs/>
                <w:color w:val="000000"/>
              </w:rPr>
              <w:t>GE Aircraft Engines</w:t>
            </w:r>
          </w:p>
        </w:tc>
        <w:tc>
          <w:tcPr>
            <w:tcW w:w="2880" w:type="dxa"/>
          </w:tcPr>
          <w:p w14:paraId="6E1F067F" w14:textId="77777777" w:rsidR="00727BC5" w:rsidRPr="00C85139" w:rsidRDefault="00BA53ED" w:rsidP="00C85139">
            <w:pPr>
              <w:pStyle w:val="NormalWeb"/>
              <w:spacing w:before="0" w:beforeAutospacing="0" w:after="0" w:afterAutospacing="0"/>
              <w:outlineLvl w:val="0"/>
              <w:rPr>
                <w:bCs/>
                <w:color w:val="000000"/>
              </w:rPr>
            </w:pPr>
            <w:r>
              <w:rPr>
                <w:bCs/>
                <w:color w:val="000000"/>
              </w:rPr>
              <w:t>D</w:t>
            </w:r>
            <w:r w:rsidR="00727BC5">
              <w:rPr>
                <w:bCs/>
                <w:color w:val="000000"/>
              </w:rPr>
              <w:t>evelopment of electronic database for engine components</w:t>
            </w:r>
          </w:p>
        </w:tc>
      </w:tr>
      <w:tr w:rsidR="00727BC5" w:rsidRPr="00C85139" w14:paraId="2FD94200" w14:textId="77777777">
        <w:tc>
          <w:tcPr>
            <w:tcW w:w="1428" w:type="dxa"/>
          </w:tcPr>
          <w:p w14:paraId="0E631D2E" w14:textId="77777777" w:rsidR="00727BC5" w:rsidRDefault="00160679" w:rsidP="00C85139">
            <w:pPr>
              <w:pStyle w:val="NormalWeb"/>
              <w:spacing w:before="0" w:beforeAutospacing="0" w:after="0" w:afterAutospacing="0"/>
              <w:outlineLvl w:val="0"/>
              <w:rPr>
                <w:bCs/>
                <w:color w:val="000000"/>
              </w:rPr>
            </w:pPr>
            <w:r>
              <w:rPr>
                <w:bCs/>
                <w:color w:val="000000"/>
              </w:rPr>
              <w:t>2004</w:t>
            </w:r>
          </w:p>
        </w:tc>
        <w:tc>
          <w:tcPr>
            <w:tcW w:w="2520" w:type="dxa"/>
          </w:tcPr>
          <w:p w14:paraId="0B633319" w14:textId="77777777" w:rsidR="00727BC5" w:rsidRDefault="00160679" w:rsidP="00C85139">
            <w:pPr>
              <w:pStyle w:val="NormalWeb"/>
              <w:spacing w:before="0" w:beforeAutospacing="0" w:after="0" w:afterAutospacing="0"/>
              <w:outlineLvl w:val="0"/>
              <w:rPr>
                <w:bCs/>
                <w:color w:val="000000"/>
              </w:rPr>
            </w:pPr>
            <w:r>
              <w:rPr>
                <w:bCs/>
                <w:color w:val="000000"/>
              </w:rPr>
              <w:t>Six Sigma Green Belt</w:t>
            </w:r>
          </w:p>
        </w:tc>
        <w:tc>
          <w:tcPr>
            <w:tcW w:w="3600" w:type="dxa"/>
          </w:tcPr>
          <w:p w14:paraId="77AC0133" w14:textId="77777777" w:rsidR="00727BC5" w:rsidRDefault="00160679" w:rsidP="00C85139">
            <w:pPr>
              <w:pStyle w:val="NormalWeb"/>
              <w:spacing w:before="0" w:beforeAutospacing="0" w:after="0" w:afterAutospacing="0"/>
              <w:outlineLvl w:val="0"/>
              <w:rPr>
                <w:bCs/>
                <w:color w:val="000000"/>
              </w:rPr>
            </w:pPr>
            <w:r>
              <w:rPr>
                <w:bCs/>
                <w:color w:val="000000"/>
              </w:rPr>
              <w:t>GE Aircraft Engines</w:t>
            </w:r>
          </w:p>
        </w:tc>
        <w:tc>
          <w:tcPr>
            <w:tcW w:w="2880" w:type="dxa"/>
          </w:tcPr>
          <w:p w14:paraId="1CB6E76F" w14:textId="77777777" w:rsidR="00727BC5" w:rsidRPr="00C85139" w:rsidRDefault="00160679" w:rsidP="00C85139">
            <w:pPr>
              <w:pStyle w:val="NormalWeb"/>
              <w:spacing w:before="0" w:beforeAutospacing="0" w:after="0" w:afterAutospacing="0"/>
              <w:outlineLvl w:val="0"/>
              <w:rPr>
                <w:bCs/>
                <w:color w:val="000000"/>
              </w:rPr>
            </w:pPr>
            <w:r>
              <w:rPr>
                <w:bCs/>
                <w:color w:val="000000"/>
              </w:rPr>
              <w:t>Quality control methodology</w:t>
            </w:r>
          </w:p>
        </w:tc>
      </w:tr>
      <w:tr w:rsidR="00727BC5" w:rsidRPr="00C85139" w14:paraId="53CDAD4B" w14:textId="77777777">
        <w:tc>
          <w:tcPr>
            <w:tcW w:w="1428" w:type="dxa"/>
          </w:tcPr>
          <w:p w14:paraId="3CC5C813" w14:textId="77777777" w:rsidR="00727BC5" w:rsidRDefault="00160679" w:rsidP="00C85139">
            <w:pPr>
              <w:pStyle w:val="NormalWeb"/>
              <w:spacing w:before="0" w:beforeAutospacing="0" w:after="0" w:afterAutospacing="0"/>
              <w:outlineLvl w:val="0"/>
              <w:rPr>
                <w:bCs/>
                <w:color w:val="000000"/>
              </w:rPr>
            </w:pPr>
            <w:r>
              <w:rPr>
                <w:bCs/>
                <w:color w:val="000000"/>
              </w:rPr>
              <w:t>2004</w:t>
            </w:r>
          </w:p>
        </w:tc>
        <w:tc>
          <w:tcPr>
            <w:tcW w:w="2520" w:type="dxa"/>
          </w:tcPr>
          <w:p w14:paraId="0A996516" w14:textId="77777777" w:rsidR="00727BC5" w:rsidRDefault="00160679" w:rsidP="00C85139">
            <w:pPr>
              <w:pStyle w:val="NormalWeb"/>
              <w:spacing w:before="0" w:beforeAutospacing="0" w:after="0" w:afterAutospacing="0"/>
              <w:outlineLvl w:val="0"/>
              <w:rPr>
                <w:bCs/>
                <w:color w:val="000000"/>
              </w:rPr>
            </w:pPr>
            <w:r>
              <w:rPr>
                <w:bCs/>
                <w:color w:val="000000"/>
              </w:rPr>
              <w:t>Graduate, Edison Engineering Development Program</w:t>
            </w:r>
          </w:p>
        </w:tc>
        <w:tc>
          <w:tcPr>
            <w:tcW w:w="3600" w:type="dxa"/>
          </w:tcPr>
          <w:p w14:paraId="39C7AAD9" w14:textId="77777777" w:rsidR="00727BC5" w:rsidRDefault="00160679" w:rsidP="00C85139">
            <w:pPr>
              <w:pStyle w:val="NormalWeb"/>
              <w:spacing w:before="0" w:beforeAutospacing="0" w:after="0" w:afterAutospacing="0"/>
              <w:outlineLvl w:val="0"/>
              <w:rPr>
                <w:bCs/>
                <w:color w:val="000000"/>
              </w:rPr>
            </w:pPr>
            <w:r>
              <w:rPr>
                <w:bCs/>
                <w:color w:val="000000"/>
              </w:rPr>
              <w:t>GE Aircraft Engines</w:t>
            </w:r>
          </w:p>
        </w:tc>
        <w:tc>
          <w:tcPr>
            <w:tcW w:w="2880" w:type="dxa"/>
          </w:tcPr>
          <w:p w14:paraId="3BF226F7" w14:textId="77777777" w:rsidR="00727BC5" w:rsidRPr="00C85139" w:rsidRDefault="00160679" w:rsidP="00C85139">
            <w:pPr>
              <w:pStyle w:val="NormalWeb"/>
              <w:spacing w:before="0" w:beforeAutospacing="0" w:after="0" w:afterAutospacing="0"/>
              <w:outlineLvl w:val="0"/>
              <w:rPr>
                <w:bCs/>
                <w:color w:val="000000"/>
              </w:rPr>
            </w:pPr>
            <w:r>
              <w:rPr>
                <w:bCs/>
                <w:color w:val="000000"/>
              </w:rPr>
              <w:t>GE’s premier engineering leadership development program</w:t>
            </w:r>
          </w:p>
        </w:tc>
      </w:tr>
      <w:tr w:rsidR="003F3B42" w:rsidRPr="00C85139" w14:paraId="2D2F0605" w14:textId="77777777">
        <w:tc>
          <w:tcPr>
            <w:tcW w:w="1428" w:type="dxa"/>
          </w:tcPr>
          <w:p w14:paraId="147DEEBD" w14:textId="77777777" w:rsidR="003F3B42" w:rsidRDefault="003F3B42" w:rsidP="00C85139">
            <w:pPr>
              <w:pStyle w:val="NormalWeb"/>
              <w:spacing w:before="0" w:beforeAutospacing="0" w:after="0" w:afterAutospacing="0"/>
              <w:outlineLvl w:val="0"/>
              <w:rPr>
                <w:bCs/>
                <w:color w:val="000000"/>
              </w:rPr>
            </w:pPr>
            <w:r>
              <w:rPr>
                <w:bCs/>
                <w:color w:val="000000"/>
              </w:rPr>
              <w:t>2010</w:t>
            </w:r>
          </w:p>
        </w:tc>
        <w:tc>
          <w:tcPr>
            <w:tcW w:w="2520" w:type="dxa"/>
          </w:tcPr>
          <w:p w14:paraId="3E3C8FFE" w14:textId="77777777" w:rsidR="003F3B42" w:rsidRDefault="003F3B42" w:rsidP="00C85139">
            <w:pPr>
              <w:pStyle w:val="NormalWeb"/>
              <w:spacing w:before="0" w:beforeAutospacing="0" w:after="0" w:afterAutospacing="0"/>
              <w:outlineLvl w:val="0"/>
              <w:rPr>
                <w:bCs/>
                <w:color w:val="000000"/>
              </w:rPr>
            </w:pPr>
            <w:r>
              <w:rPr>
                <w:bCs/>
                <w:color w:val="000000"/>
              </w:rPr>
              <w:t>Honors</w:t>
            </w:r>
          </w:p>
        </w:tc>
        <w:tc>
          <w:tcPr>
            <w:tcW w:w="3600" w:type="dxa"/>
          </w:tcPr>
          <w:p w14:paraId="346CDA1E" w14:textId="77777777" w:rsidR="003F3B42" w:rsidRDefault="00622955" w:rsidP="00C85139">
            <w:pPr>
              <w:pStyle w:val="NormalWeb"/>
              <w:spacing w:before="0" w:beforeAutospacing="0" w:after="0" w:afterAutospacing="0"/>
              <w:outlineLvl w:val="0"/>
              <w:rPr>
                <w:bCs/>
                <w:color w:val="000000"/>
              </w:rPr>
            </w:pPr>
            <w:r>
              <w:rPr>
                <w:bCs/>
                <w:color w:val="000000"/>
              </w:rPr>
              <w:t>Medicine and Religion</w:t>
            </w:r>
            <w:r w:rsidR="003F3B42">
              <w:rPr>
                <w:bCs/>
                <w:color w:val="000000"/>
              </w:rPr>
              <w:t xml:space="preserve"> (course)</w:t>
            </w:r>
          </w:p>
        </w:tc>
        <w:tc>
          <w:tcPr>
            <w:tcW w:w="2880" w:type="dxa"/>
          </w:tcPr>
          <w:p w14:paraId="4EF87861" w14:textId="77777777" w:rsidR="003F3B42" w:rsidRPr="00C85139" w:rsidRDefault="003F3B42" w:rsidP="00C85139">
            <w:pPr>
              <w:pStyle w:val="NormalWeb"/>
              <w:spacing w:before="0" w:beforeAutospacing="0" w:after="0" w:afterAutospacing="0"/>
              <w:outlineLvl w:val="0"/>
              <w:rPr>
                <w:bCs/>
                <w:color w:val="000000"/>
              </w:rPr>
            </w:pPr>
          </w:p>
        </w:tc>
      </w:tr>
      <w:tr w:rsidR="00622955" w:rsidRPr="00C85139" w14:paraId="3A326753" w14:textId="77777777">
        <w:tc>
          <w:tcPr>
            <w:tcW w:w="1428" w:type="dxa"/>
          </w:tcPr>
          <w:p w14:paraId="0006AD0F" w14:textId="77777777" w:rsidR="00622955" w:rsidRDefault="00622955" w:rsidP="00C85139">
            <w:pPr>
              <w:pStyle w:val="NormalWeb"/>
              <w:spacing w:before="0" w:beforeAutospacing="0" w:after="0" w:afterAutospacing="0"/>
              <w:outlineLvl w:val="0"/>
              <w:rPr>
                <w:bCs/>
                <w:color w:val="000000"/>
              </w:rPr>
            </w:pPr>
            <w:r>
              <w:rPr>
                <w:bCs/>
                <w:color w:val="000000"/>
              </w:rPr>
              <w:t>2010</w:t>
            </w:r>
          </w:p>
        </w:tc>
        <w:tc>
          <w:tcPr>
            <w:tcW w:w="2520" w:type="dxa"/>
          </w:tcPr>
          <w:p w14:paraId="1B29D79E" w14:textId="77777777" w:rsidR="00622955" w:rsidRDefault="00622955" w:rsidP="00C85139">
            <w:pPr>
              <w:pStyle w:val="NormalWeb"/>
              <w:spacing w:before="0" w:beforeAutospacing="0" w:after="0" w:afterAutospacing="0"/>
              <w:outlineLvl w:val="0"/>
              <w:rPr>
                <w:bCs/>
                <w:color w:val="000000"/>
              </w:rPr>
            </w:pPr>
            <w:r>
              <w:rPr>
                <w:bCs/>
                <w:color w:val="000000"/>
              </w:rPr>
              <w:t>Honors</w:t>
            </w:r>
          </w:p>
        </w:tc>
        <w:tc>
          <w:tcPr>
            <w:tcW w:w="3600" w:type="dxa"/>
          </w:tcPr>
          <w:p w14:paraId="2F418099" w14:textId="77777777" w:rsidR="00622955" w:rsidRDefault="00622955" w:rsidP="00C85139">
            <w:pPr>
              <w:pStyle w:val="NormalWeb"/>
              <w:spacing w:before="0" w:beforeAutospacing="0" w:after="0" w:afterAutospacing="0"/>
              <w:outlineLvl w:val="0"/>
              <w:rPr>
                <w:bCs/>
                <w:color w:val="000000"/>
              </w:rPr>
            </w:pPr>
            <w:r>
              <w:rPr>
                <w:bCs/>
                <w:color w:val="000000"/>
              </w:rPr>
              <w:t>Outreach Clinic (course)</w:t>
            </w:r>
          </w:p>
        </w:tc>
        <w:tc>
          <w:tcPr>
            <w:tcW w:w="2880" w:type="dxa"/>
          </w:tcPr>
          <w:p w14:paraId="7EEF3788" w14:textId="77777777" w:rsidR="00622955" w:rsidRPr="00C85139" w:rsidRDefault="00622955" w:rsidP="00C85139">
            <w:pPr>
              <w:pStyle w:val="NormalWeb"/>
              <w:spacing w:before="0" w:beforeAutospacing="0" w:after="0" w:afterAutospacing="0"/>
              <w:outlineLvl w:val="0"/>
              <w:rPr>
                <w:bCs/>
                <w:color w:val="000000"/>
              </w:rPr>
            </w:pPr>
          </w:p>
        </w:tc>
      </w:tr>
      <w:tr w:rsidR="003F3B42" w:rsidRPr="00C85139" w14:paraId="466A2FA8" w14:textId="77777777">
        <w:tc>
          <w:tcPr>
            <w:tcW w:w="1428" w:type="dxa"/>
          </w:tcPr>
          <w:p w14:paraId="3AB2AC00" w14:textId="77777777" w:rsidR="003F3B42" w:rsidRDefault="003F3B42" w:rsidP="00C85139">
            <w:pPr>
              <w:pStyle w:val="NormalWeb"/>
              <w:spacing w:before="0" w:beforeAutospacing="0" w:after="0" w:afterAutospacing="0"/>
              <w:outlineLvl w:val="0"/>
              <w:rPr>
                <w:bCs/>
                <w:color w:val="000000"/>
              </w:rPr>
            </w:pPr>
            <w:r>
              <w:rPr>
                <w:bCs/>
                <w:color w:val="000000"/>
              </w:rPr>
              <w:t>2010</w:t>
            </w:r>
          </w:p>
        </w:tc>
        <w:tc>
          <w:tcPr>
            <w:tcW w:w="2520" w:type="dxa"/>
          </w:tcPr>
          <w:p w14:paraId="737D5576" w14:textId="77777777" w:rsidR="003F3B42" w:rsidRDefault="003F3B42" w:rsidP="00C85139">
            <w:pPr>
              <w:pStyle w:val="NormalWeb"/>
              <w:spacing w:before="0" w:beforeAutospacing="0" w:after="0" w:afterAutospacing="0"/>
              <w:outlineLvl w:val="0"/>
              <w:rPr>
                <w:bCs/>
                <w:color w:val="000000"/>
              </w:rPr>
            </w:pPr>
            <w:r>
              <w:rPr>
                <w:bCs/>
                <w:color w:val="000000"/>
              </w:rPr>
              <w:t>Honors</w:t>
            </w:r>
          </w:p>
        </w:tc>
        <w:tc>
          <w:tcPr>
            <w:tcW w:w="3600" w:type="dxa"/>
          </w:tcPr>
          <w:p w14:paraId="2A448B6D" w14:textId="77777777" w:rsidR="003F3B42" w:rsidRDefault="003F3B42" w:rsidP="00C85139">
            <w:pPr>
              <w:pStyle w:val="NormalWeb"/>
              <w:spacing w:before="0" w:beforeAutospacing="0" w:after="0" w:afterAutospacing="0"/>
              <w:outlineLvl w:val="0"/>
              <w:rPr>
                <w:bCs/>
                <w:color w:val="000000"/>
              </w:rPr>
            </w:pPr>
            <w:r>
              <w:rPr>
                <w:bCs/>
                <w:color w:val="000000"/>
              </w:rPr>
              <w:t>Family Medicine (clerkship)</w:t>
            </w:r>
          </w:p>
        </w:tc>
        <w:tc>
          <w:tcPr>
            <w:tcW w:w="2880" w:type="dxa"/>
          </w:tcPr>
          <w:p w14:paraId="22A59C4E" w14:textId="77777777" w:rsidR="003F3B42" w:rsidRPr="00C85139" w:rsidRDefault="003F3B42" w:rsidP="00C85139">
            <w:pPr>
              <w:pStyle w:val="NormalWeb"/>
              <w:spacing w:before="0" w:beforeAutospacing="0" w:after="0" w:afterAutospacing="0"/>
              <w:outlineLvl w:val="0"/>
              <w:rPr>
                <w:bCs/>
                <w:color w:val="000000"/>
              </w:rPr>
            </w:pPr>
          </w:p>
        </w:tc>
      </w:tr>
      <w:tr w:rsidR="003F3B42" w:rsidRPr="00C85139" w14:paraId="0EDB3F97" w14:textId="77777777">
        <w:tc>
          <w:tcPr>
            <w:tcW w:w="1428" w:type="dxa"/>
          </w:tcPr>
          <w:p w14:paraId="72B31945" w14:textId="77777777" w:rsidR="003F3B42" w:rsidRDefault="003F3B42" w:rsidP="00C85139">
            <w:pPr>
              <w:pStyle w:val="NormalWeb"/>
              <w:spacing w:before="0" w:beforeAutospacing="0" w:after="0" w:afterAutospacing="0"/>
              <w:outlineLvl w:val="0"/>
              <w:rPr>
                <w:bCs/>
                <w:color w:val="000000"/>
              </w:rPr>
            </w:pPr>
            <w:r>
              <w:rPr>
                <w:bCs/>
                <w:color w:val="000000"/>
              </w:rPr>
              <w:t>2011</w:t>
            </w:r>
          </w:p>
        </w:tc>
        <w:tc>
          <w:tcPr>
            <w:tcW w:w="2520" w:type="dxa"/>
          </w:tcPr>
          <w:p w14:paraId="5BDD52B8" w14:textId="77777777" w:rsidR="003F3B42" w:rsidRDefault="003F3B42" w:rsidP="00C85139">
            <w:pPr>
              <w:pStyle w:val="NormalWeb"/>
              <w:spacing w:before="0" w:beforeAutospacing="0" w:after="0" w:afterAutospacing="0"/>
              <w:outlineLvl w:val="0"/>
              <w:rPr>
                <w:bCs/>
                <w:color w:val="000000"/>
              </w:rPr>
            </w:pPr>
            <w:r>
              <w:rPr>
                <w:bCs/>
                <w:color w:val="000000"/>
              </w:rPr>
              <w:t>Honors</w:t>
            </w:r>
          </w:p>
        </w:tc>
        <w:tc>
          <w:tcPr>
            <w:tcW w:w="3600" w:type="dxa"/>
          </w:tcPr>
          <w:p w14:paraId="54BB30FD" w14:textId="77777777" w:rsidR="003F3B42" w:rsidRDefault="003F3B42" w:rsidP="00C85139">
            <w:pPr>
              <w:pStyle w:val="NormalWeb"/>
              <w:spacing w:before="0" w:beforeAutospacing="0" w:after="0" w:afterAutospacing="0"/>
              <w:outlineLvl w:val="0"/>
              <w:rPr>
                <w:bCs/>
                <w:color w:val="000000"/>
              </w:rPr>
            </w:pPr>
            <w:r>
              <w:rPr>
                <w:bCs/>
                <w:color w:val="000000"/>
              </w:rPr>
              <w:t>Diagnostic Radiology (clerkship)</w:t>
            </w:r>
          </w:p>
        </w:tc>
        <w:tc>
          <w:tcPr>
            <w:tcW w:w="2880" w:type="dxa"/>
          </w:tcPr>
          <w:p w14:paraId="2C533314" w14:textId="77777777" w:rsidR="003F3B42" w:rsidRPr="00C85139" w:rsidRDefault="003F3B42" w:rsidP="00C85139">
            <w:pPr>
              <w:pStyle w:val="NormalWeb"/>
              <w:spacing w:before="0" w:beforeAutospacing="0" w:after="0" w:afterAutospacing="0"/>
              <w:outlineLvl w:val="0"/>
              <w:rPr>
                <w:bCs/>
                <w:color w:val="000000"/>
              </w:rPr>
            </w:pPr>
          </w:p>
        </w:tc>
      </w:tr>
      <w:tr w:rsidR="003F3B42" w:rsidRPr="00C85139" w14:paraId="2904549B" w14:textId="77777777">
        <w:tc>
          <w:tcPr>
            <w:tcW w:w="1428" w:type="dxa"/>
          </w:tcPr>
          <w:p w14:paraId="0C23359D" w14:textId="77777777" w:rsidR="003F3B42" w:rsidRDefault="003F3B42" w:rsidP="00C85139">
            <w:pPr>
              <w:pStyle w:val="NormalWeb"/>
              <w:spacing w:before="0" w:beforeAutospacing="0" w:after="0" w:afterAutospacing="0"/>
              <w:outlineLvl w:val="0"/>
              <w:rPr>
                <w:bCs/>
                <w:color w:val="000000"/>
              </w:rPr>
            </w:pPr>
            <w:r>
              <w:rPr>
                <w:bCs/>
                <w:color w:val="000000"/>
              </w:rPr>
              <w:t>2011</w:t>
            </w:r>
          </w:p>
        </w:tc>
        <w:tc>
          <w:tcPr>
            <w:tcW w:w="2520" w:type="dxa"/>
          </w:tcPr>
          <w:p w14:paraId="3DCC6C87" w14:textId="77777777" w:rsidR="003F3B42" w:rsidRDefault="003F3B42" w:rsidP="00C85139">
            <w:pPr>
              <w:pStyle w:val="NormalWeb"/>
              <w:spacing w:before="0" w:beforeAutospacing="0" w:after="0" w:afterAutospacing="0"/>
              <w:outlineLvl w:val="0"/>
              <w:rPr>
                <w:bCs/>
                <w:color w:val="000000"/>
              </w:rPr>
            </w:pPr>
            <w:r>
              <w:rPr>
                <w:bCs/>
                <w:color w:val="000000"/>
              </w:rPr>
              <w:t>Honors</w:t>
            </w:r>
          </w:p>
        </w:tc>
        <w:tc>
          <w:tcPr>
            <w:tcW w:w="3600" w:type="dxa"/>
          </w:tcPr>
          <w:p w14:paraId="666C3C20" w14:textId="77777777" w:rsidR="003F3B42" w:rsidRDefault="003F3B42" w:rsidP="00C85139">
            <w:pPr>
              <w:pStyle w:val="NormalWeb"/>
              <w:spacing w:before="0" w:beforeAutospacing="0" w:after="0" w:afterAutospacing="0"/>
              <w:outlineLvl w:val="0"/>
              <w:rPr>
                <w:bCs/>
                <w:color w:val="000000"/>
              </w:rPr>
            </w:pPr>
            <w:r>
              <w:rPr>
                <w:bCs/>
                <w:color w:val="000000"/>
              </w:rPr>
              <w:t>Orthopaedic Surgery (clerkship)</w:t>
            </w:r>
          </w:p>
        </w:tc>
        <w:tc>
          <w:tcPr>
            <w:tcW w:w="2880" w:type="dxa"/>
          </w:tcPr>
          <w:p w14:paraId="614B8398" w14:textId="77777777" w:rsidR="003F3B42" w:rsidRPr="00C85139" w:rsidRDefault="003F3B42" w:rsidP="00C85139">
            <w:pPr>
              <w:pStyle w:val="NormalWeb"/>
              <w:spacing w:before="0" w:beforeAutospacing="0" w:after="0" w:afterAutospacing="0"/>
              <w:outlineLvl w:val="0"/>
              <w:rPr>
                <w:bCs/>
                <w:color w:val="000000"/>
              </w:rPr>
            </w:pPr>
          </w:p>
        </w:tc>
      </w:tr>
      <w:tr w:rsidR="003F3B42" w:rsidRPr="00C85139" w14:paraId="18D2723F" w14:textId="77777777">
        <w:tc>
          <w:tcPr>
            <w:tcW w:w="1428" w:type="dxa"/>
          </w:tcPr>
          <w:p w14:paraId="262E97DA" w14:textId="77777777" w:rsidR="003F3B42" w:rsidRDefault="003F3B42" w:rsidP="00C85139">
            <w:pPr>
              <w:pStyle w:val="NormalWeb"/>
              <w:spacing w:before="0" w:beforeAutospacing="0" w:after="0" w:afterAutospacing="0"/>
              <w:outlineLvl w:val="0"/>
              <w:rPr>
                <w:bCs/>
                <w:color w:val="000000"/>
              </w:rPr>
            </w:pPr>
            <w:r>
              <w:rPr>
                <w:bCs/>
                <w:color w:val="000000"/>
              </w:rPr>
              <w:t>2011</w:t>
            </w:r>
          </w:p>
        </w:tc>
        <w:tc>
          <w:tcPr>
            <w:tcW w:w="2520" w:type="dxa"/>
          </w:tcPr>
          <w:p w14:paraId="64843BFE" w14:textId="77777777" w:rsidR="003F3B42" w:rsidRDefault="003F3B42" w:rsidP="00C85139">
            <w:pPr>
              <w:pStyle w:val="NormalWeb"/>
              <w:spacing w:before="0" w:beforeAutospacing="0" w:after="0" w:afterAutospacing="0"/>
              <w:outlineLvl w:val="0"/>
              <w:rPr>
                <w:bCs/>
                <w:color w:val="000000"/>
              </w:rPr>
            </w:pPr>
            <w:r>
              <w:rPr>
                <w:bCs/>
                <w:color w:val="000000"/>
              </w:rPr>
              <w:t>Honors</w:t>
            </w:r>
          </w:p>
        </w:tc>
        <w:tc>
          <w:tcPr>
            <w:tcW w:w="3600" w:type="dxa"/>
          </w:tcPr>
          <w:p w14:paraId="3FFE6926" w14:textId="77777777" w:rsidR="003F3B42" w:rsidRDefault="003F3B42" w:rsidP="00C85139">
            <w:pPr>
              <w:pStyle w:val="NormalWeb"/>
              <w:spacing w:before="0" w:beforeAutospacing="0" w:after="0" w:afterAutospacing="0"/>
              <w:outlineLvl w:val="0"/>
              <w:rPr>
                <w:bCs/>
                <w:color w:val="000000"/>
              </w:rPr>
            </w:pPr>
            <w:r>
              <w:rPr>
                <w:bCs/>
                <w:color w:val="000000"/>
              </w:rPr>
              <w:t>Orthopaedic Surgery (clerkship)</w:t>
            </w:r>
          </w:p>
        </w:tc>
        <w:tc>
          <w:tcPr>
            <w:tcW w:w="2880" w:type="dxa"/>
          </w:tcPr>
          <w:p w14:paraId="1E14A389" w14:textId="77777777" w:rsidR="003F3B42" w:rsidRPr="00C85139" w:rsidRDefault="003F3B42" w:rsidP="00C85139">
            <w:pPr>
              <w:pStyle w:val="NormalWeb"/>
              <w:spacing w:before="0" w:beforeAutospacing="0" w:after="0" w:afterAutospacing="0"/>
              <w:outlineLvl w:val="0"/>
              <w:rPr>
                <w:bCs/>
                <w:color w:val="000000"/>
              </w:rPr>
            </w:pPr>
            <w:r>
              <w:rPr>
                <w:bCs/>
                <w:color w:val="000000"/>
              </w:rPr>
              <w:t>Off-campus rotation at Medical University of South Carolina (MUSC)</w:t>
            </w:r>
          </w:p>
        </w:tc>
      </w:tr>
      <w:tr w:rsidR="003F3B42" w:rsidRPr="00C85139" w14:paraId="09E7FD55" w14:textId="77777777">
        <w:tc>
          <w:tcPr>
            <w:tcW w:w="1428" w:type="dxa"/>
          </w:tcPr>
          <w:p w14:paraId="5C75AC8F" w14:textId="77777777" w:rsidR="003F3B42" w:rsidRDefault="003F3B42" w:rsidP="00C85139">
            <w:pPr>
              <w:pStyle w:val="NormalWeb"/>
              <w:spacing w:before="0" w:beforeAutospacing="0" w:after="0" w:afterAutospacing="0"/>
              <w:outlineLvl w:val="0"/>
              <w:rPr>
                <w:bCs/>
                <w:color w:val="000000"/>
              </w:rPr>
            </w:pPr>
            <w:r>
              <w:rPr>
                <w:bCs/>
                <w:color w:val="000000"/>
              </w:rPr>
              <w:lastRenderedPageBreak/>
              <w:t>2011</w:t>
            </w:r>
          </w:p>
        </w:tc>
        <w:tc>
          <w:tcPr>
            <w:tcW w:w="2520" w:type="dxa"/>
          </w:tcPr>
          <w:p w14:paraId="2969C357" w14:textId="77777777" w:rsidR="003F3B42" w:rsidRDefault="003F3B42" w:rsidP="00C85139">
            <w:pPr>
              <w:pStyle w:val="NormalWeb"/>
              <w:spacing w:before="0" w:beforeAutospacing="0" w:after="0" w:afterAutospacing="0"/>
              <w:outlineLvl w:val="0"/>
              <w:rPr>
                <w:bCs/>
                <w:color w:val="000000"/>
              </w:rPr>
            </w:pPr>
            <w:r>
              <w:rPr>
                <w:bCs/>
                <w:color w:val="000000"/>
              </w:rPr>
              <w:t>Honors</w:t>
            </w:r>
          </w:p>
        </w:tc>
        <w:tc>
          <w:tcPr>
            <w:tcW w:w="3600" w:type="dxa"/>
          </w:tcPr>
          <w:p w14:paraId="5977AED4" w14:textId="77777777" w:rsidR="003F3B42" w:rsidRDefault="003F3B42" w:rsidP="00C85139">
            <w:pPr>
              <w:pStyle w:val="NormalWeb"/>
              <w:spacing w:before="0" w:beforeAutospacing="0" w:after="0" w:afterAutospacing="0"/>
              <w:outlineLvl w:val="0"/>
              <w:rPr>
                <w:bCs/>
                <w:color w:val="000000"/>
              </w:rPr>
            </w:pPr>
            <w:r>
              <w:rPr>
                <w:bCs/>
                <w:color w:val="000000"/>
              </w:rPr>
              <w:t>Orthopaedic Spine Surgery (clerkship)</w:t>
            </w:r>
          </w:p>
        </w:tc>
        <w:tc>
          <w:tcPr>
            <w:tcW w:w="2880" w:type="dxa"/>
          </w:tcPr>
          <w:p w14:paraId="5F7AED21" w14:textId="77777777" w:rsidR="003F3B42" w:rsidRPr="00C85139" w:rsidRDefault="003F3B42" w:rsidP="00C85139">
            <w:pPr>
              <w:pStyle w:val="NormalWeb"/>
              <w:spacing w:before="0" w:beforeAutospacing="0" w:after="0" w:afterAutospacing="0"/>
              <w:outlineLvl w:val="0"/>
              <w:rPr>
                <w:bCs/>
                <w:color w:val="000000"/>
              </w:rPr>
            </w:pPr>
          </w:p>
        </w:tc>
      </w:tr>
      <w:tr w:rsidR="003F3B42" w:rsidRPr="00C85139" w14:paraId="2BCDF3D4" w14:textId="77777777">
        <w:tc>
          <w:tcPr>
            <w:tcW w:w="1428" w:type="dxa"/>
          </w:tcPr>
          <w:p w14:paraId="23EE6066" w14:textId="77777777" w:rsidR="003F3B42" w:rsidRDefault="003F3B42" w:rsidP="00C85139">
            <w:pPr>
              <w:pStyle w:val="NormalWeb"/>
              <w:spacing w:before="0" w:beforeAutospacing="0" w:after="0" w:afterAutospacing="0"/>
              <w:outlineLvl w:val="0"/>
              <w:rPr>
                <w:bCs/>
                <w:color w:val="000000"/>
              </w:rPr>
            </w:pPr>
            <w:r>
              <w:rPr>
                <w:bCs/>
                <w:color w:val="000000"/>
              </w:rPr>
              <w:t>2011</w:t>
            </w:r>
          </w:p>
        </w:tc>
        <w:tc>
          <w:tcPr>
            <w:tcW w:w="2520" w:type="dxa"/>
          </w:tcPr>
          <w:p w14:paraId="0AF4FD94" w14:textId="77777777" w:rsidR="003F3B42" w:rsidRDefault="003F3B42" w:rsidP="00C85139">
            <w:pPr>
              <w:pStyle w:val="NormalWeb"/>
              <w:spacing w:before="0" w:beforeAutospacing="0" w:after="0" w:afterAutospacing="0"/>
              <w:outlineLvl w:val="0"/>
              <w:rPr>
                <w:bCs/>
                <w:color w:val="000000"/>
              </w:rPr>
            </w:pPr>
            <w:r>
              <w:rPr>
                <w:bCs/>
                <w:color w:val="000000"/>
              </w:rPr>
              <w:t>Honors</w:t>
            </w:r>
          </w:p>
        </w:tc>
        <w:tc>
          <w:tcPr>
            <w:tcW w:w="3600" w:type="dxa"/>
          </w:tcPr>
          <w:p w14:paraId="73B0C60B" w14:textId="77777777" w:rsidR="003F3B42" w:rsidRDefault="003F3B42" w:rsidP="00C85139">
            <w:pPr>
              <w:pStyle w:val="NormalWeb"/>
              <w:spacing w:before="0" w:beforeAutospacing="0" w:after="0" w:afterAutospacing="0"/>
              <w:outlineLvl w:val="0"/>
              <w:rPr>
                <w:bCs/>
                <w:color w:val="000000"/>
              </w:rPr>
            </w:pPr>
            <w:r>
              <w:rPr>
                <w:bCs/>
                <w:color w:val="000000"/>
              </w:rPr>
              <w:t>Orthopaedic Trauma (clerkship)</w:t>
            </w:r>
          </w:p>
        </w:tc>
        <w:tc>
          <w:tcPr>
            <w:tcW w:w="2880" w:type="dxa"/>
          </w:tcPr>
          <w:p w14:paraId="5FAA8570" w14:textId="77777777" w:rsidR="003F3B42" w:rsidRPr="00C85139" w:rsidRDefault="003F3B42" w:rsidP="00C85139">
            <w:pPr>
              <w:pStyle w:val="NormalWeb"/>
              <w:spacing w:before="0" w:beforeAutospacing="0" w:after="0" w:afterAutospacing="0"/>
              <w:outlineLvl w:val="0"/>
              <w:rPr>
                <w:bCs/>
                <w:color w:val="000000"/>
              </w:rPr>
            </w:pPr>
          </w:p>
        </w:tc>
      </w:tr>
      <w:tr w:rsidR="00C85139" w:rsidRPr="00C85139" w14:paraId="1838989D" w14:textId="77777777">
        <w:tc>
          <w:tcPr>
            <w:tcW w:w="1428" w:type="dxa"/>
          </w:tcPr>
          <w:p w14:paraId="170FD333" w14:textId="77777777" w:rsidR="00C85139" w:rsidRPr="00C85139" w:rsidRDefault="0092256F" w:rsidP="00C85139">
            <w:pPr>
              <w:pStyle w:val="NormalWeb"/>
              <w:spacing w:before="0" w:beforeAutospacing="0" w:after="0" w:afterAutospacing="0"/>
              <w:outlineLvl w:val="0"/>
              <w:rPr>
                <w:bCs/>
                <w:color w:val="000000"/>
              </w:rPr>
            </w:pPr>
            <w:r>
              <w:rPr>
                <w:bCs/>
                <w:color w:val="000000"/>
              </w:rPr>
              <w:t>2011</w:t>
            </w:r>
          </w:p>
        </w:tc>
        <w:tc>
          <w:tcPr>
            <w:tcW w:w="2520" w:type="dxa"/>
          </w:tcPr>
          <w:p w14:paraId="5526146E" w14:textId="77777777" w:rsidR="00C85139" w:rsidRPr="00C85139" w:rsidRDefault="00727BC5" w:rsidP="00C85139">
            <w:pPr>
              <w:pStyle w:val="NormalWeb"/>
              <w:spacing w:before="0" w:beforeAutospacing="0" w:after="0" w:afterAutospacing="0"/>
              <w:outlineLvl w:val="0"/>
              <w:rPr>
                <w:bCs/>
                <w:color w:val="000000"/>
              </w:rPr>
            </w:pPr>
            <w:r>
              <w:rPr>
                <w:bCs/>
                <w:color w:val="000000"/>
              </w:rPr>
              <w:t>Gold Humanism Honor Society</w:t>
            </w:r>
          </w:p>
        </w:tc>
        <w:tc>
          <w:tcPr>
            <w:tcW w:w="3600" w:type="dxa"/>
          </w:tcPr>
          <w:p w14:paraId="30EAB60D" w14:textId="77777777" w:rsidR="00C85139" w:rsidRPr="00C85139" w:rsidRDefault="00727BC5" w:rsidP="00C85139">
            <w:pPr>
              <w:pStyle w:val="NormalWeb"/>
              <w:spacing w:before="0" w:beforeAutospacing="0" w:after="0" w:afterAutospacing="0"/>
              <w:outlineLvl w:val="0"/>
              <w:rPr>
                <w:bCs/>
                <w:color w:val="000000"/>
              </w:rPr>
            </w:pPr>
            <w:r>
              <w:rPr>
                <w:bCs/>
                <w:color w:val="000000"/>
              </w:rPr>
              <w:t>University of Louisville School of Medicine</w:t>
            </w:r>
          </w:p>
        </w:tc>
        <w:tc>
          <w:tcPr>
            <w:tcW w:w="2880" w:type="dxa"/>
          </w:tcPr>
          <w:p w14:paraId="3756CE64" w14:textId="77777777" w:rsidR="00C85139" w:rsidRPr="00C85139" w:rsidRDefault="00C85139" w:rsidP="00C85139">
            <w:pPr>
              <w:pStyle w:val="NormalWeb"/>
              <w:spacing w:before="0" w:beforeAutospacing="0" w:after="0" w:afterAutospacing="0"/>
              <w:outlineLvl w:val="0"/>
              <w:rPr>
                <w:bCs/>
                <w:color w:val="000000"/>
              </w:rPr>
            </w:pPr>
          </w:p>
        </w:tc>
      </w:tr>
      <w:tr w:rsidR="00DD1E8F" w:rsidRPr="00C85139" w14:paraId="083AB63C" w14:textId="77777777">
        <w:tc>
          <w:tcPr>
            <w:tcW w:w="1428" w:type="dxa"/>
          </w:tcPr>
          <w:p w14:paraId="4E43810C" w14:textId="77777777" w:rsidR="00DD1E8F" w:rsidRDefault="00DD1E8F" w:rsidP="00C85139">
            <w:pPr>
              <w:pStyle w:val="NormalWeb"/>
              <w:spacing w:before="0" w:beforeAutospacing="0" w:after="0" w:afterAutospacing="0"/>
              <w:outlineLvl w:val="0"/>
              <w:rPr>
                <w:bCs/>
                <w:color w:val="000000"/>
              </w:rPr>
            </w:pPr>
            <w:r>
              <w:rPr>
                <w:bCs/>
                <w:color w:val="000000"/>
              </w:rPr>
              <w:t>2012</w:t>
            </w:r>
          </w:p>
        </w:tc>
        <w:tc>
          <w:tcPr>
            <w:tcW w:w="2520" w:type="dxa"/>
          </w:tcPr>
          <w:p w14:paraId="0EBA842D" w14:textId="77777777" w:rsidR="00DD1E8F" w:rsidRDefault="00DD1E8F" w:rsidP="00C85139">
            <w:pPr>
              <w:pStyle w:val="NormalWeb"/>
              <w:spacing w:before="0" w:beforeAutospacing="0" w:after="0" w:afterAutospacing="0"/>
              <w:outlineLvl w:val="0"/>
              <w:rPr>
                <w:bCs/>
                <w:color w:val="000000"/>
              </w:rPr>
            </w:pPr>
            <w:r>
              <w:rPr>
                <w:bCs/>
                <w:color w:val="000000"/>
              </w:rPr>
              <w:t>Dean’s Award for Leadership</w:t>
            </w:r>
          </w:p>
        </w:tc>
        <w:tc>
          <w:tcPr>
            <w:tcW w:w="3600" w:type="dxa"/>
          </w:tcPr>
          <w:p w14:paraId="246D6B85" w14:textId="77777777" w:rsidR="00DD1E8F" w:rsidRDefault="00DD1E8F" w:rsidP="00C85139">
            <w:pPr>
              <w:pStyle w:val="NormalWeb"/>
              <w:spacing w:before="0" w:beforeAutospacing="0" w:after="0" w:afterAutospacing="0"/>
              <w:outlineLvl w:val="0"/>
              <w:rPr>
                <w:bCs/>
                <w:color w:val="000000"/>
              </w:rPr>
            </w:pPr>
            <w:r>
              <w:rPr>
                <w:bCs/>
                <w:color w:val="000000"/>
              </w:rPr>
              <w:t>University of Louisville School of Medicine</w:t>
            </w:r>
          </w:p>
        </w:tc>
        <w:tc>
          <w:tcPr>
            <w:tcW w:w="2880" w:type="dxa"/>
          </w:tcPr>
          <w:p w14:paraId="14C29780" w14:textId="77777777" w:rsidR="00DD1E8F" w:rsidRPr="00C85139" w:rsidRDefault="00867A3C" w:rsidP="00867A3C">
            <w:pPr>
              <w:pStyle w:val="NormalWeb"/>
              <w:spacing w:before="0" w:beforeAutospacing="0" w:after="0" w:afterAutospacing="0"/>
              <w:outlineLvl w:val="0"/>
              <w:rPr>
                <w:bCs/>
                <w:color w:val="000000"/>
              </w:rPr>
            </w:pPr>
            <w:r>
              <w:rPr>
                <w:bCs/>
                <w:color w:val="000000"/>
              </w:rPr>
              <w:t>For class leadership and medical school curriculum development</w:t>
            </w:r>
          </w:p>
        </w:tc>
      </w:tr>
    </w:tbl>
    <w:p w14:paraId="3CEF4A74" w14:textId="77777777" w:rsidR="00EF47CC" w:rsidRPr="007E7249" w:rsidRDefault="00EF47CC" w:rsidP="00EF47CC">
      <w:pPr>
        <w:pStyle w:val="NormalWeb"/>
        <w:spacing w:before="0" w:beforeAutospacing="0" w:after="120" w:afterAutospacing="0"/>
        <w:rPr>
          <w:b/>
          <w:bCs/>
          <w:sz w:val="32"/>
          <w:szCs w:val="32"/>
          <w:u w:val="single"/>
        </w:rPr>
      </w:pPr>
      <w:r w:rsidRPr="007E7249">
        <w:rPr>
          <w:b/>
          <w:bCs/>
          <w:sz w:val="32"/>
          <w:szCs w:val="32"/>
          <w:u w:val="single"/>
        </w:rPr>
        <w:t>Report of Funded and Unfunded Projects</w:t>
      </w:r>
    </w:p>
    <w:p w14:paraId="43082180" w14:textId="03258D88" w:rsidR="00EF47CC" w:rsidRDefault="00EF47CC" w:rsidP="00EF47CC">
      <w:pPr>
        <w:pStyle w:val="H2"/>
        <w:rPr>
          <w:bCs/>
        </w:rPr>
      </w:pPr>
      <w:r w:rsidRPr="00764AA3">
        <w:rPr>
          <w:bCs/>
        </w:rPr>
        <w:t>Funding Information</w:t>
      </w:r>
    </w:p>
    <w:p w14:paraId="64193ECD" w14:textId="77777777" w:rsidR="00EF47CC" w:rsidRPr="00BA3640" w:rsidRDefault="00EF47CC" w:rsidP="00EF47CC">
      <w:pPr>
        <w:pStyle w:val="NormalWeb"/>
        <w:spacing w:before="0" w:beforeAutospacing="0" w:after="0" w:afterAutospacing="0"/>
        <w:rPr>
          <w:bCs/>
          <w:vanish/>
          <w:sz w:val="12"/>
        </w:rPr>
      </w:pPr>
    </w:p>
    <w:p w14:paraId="378B1C95" w14:textId="77777777" w:rsidR="00EF47CC" w:rsidRPr="00DA1B68" w:rsidRDefault="00EF47CC" w:rsidP="00EF47CC">
      <w:pPr>
        <w:pStyle w:val="H2"/>
        <w:rPr>
          <w:bCs/>
          <w:sz w:val="20"/>
        </w:rPr>
      </w:pPr>
      <w:r w:rsidRPr="00DA1B68">
        <w:rPr>
          <w:bCs/>
          <w:sz w:val="20"/>
        </w:rPr>
        <w:t>Current</w:t>
      </w:r>
    </w:p>
    <w:p w14:paraId="0B18C8BD" w14:textId="77777777" w:rsidR="00EF47CC" w:rsidRPr="00BA3640" w:rsidRDefault="00EF47CC" w:rsidP="00EF47CC">
      <w:pPr>
        <w:pStyle w:val="NormalWeb"/>
        <w:spacing w:before="0" w:beforeAutospacing="0" w:after="0" w:afterAutospacing="0"/>
        <w:rPr>
          <w:bCs/>
          <w:sz w:val="12"/>
        </w:rPr>
      </w:pPr>
    </w:p>
    <w:tbl>
      <w:tblPr>
        <w:tblW w:w="10428" w:type="dxa"/>
        <w:tblLayout w:type="fixed"/>
        <w:tblLook w:val="00A0" w:firstRow="1" w:lastRow="0" w:firstColumn="1" w:lastColumn="0" w:noHBand="0" w:noVBand="0"/>
      </w:tblPr>
      <w:tblGrid>
        <w:gridCol w:w="1428"/>
        <w:gridCol w:w="9000"/>
      </w:tblGrid>
      <w:tr w:rsidR="00EF47CC" w:rsidRPr="00C85139" w14:paraId="172DFA65" w14:textId="77777777" w:rsidTr="008E6E99">
        <w:tc>
          <w:tcPr>
            <w:tcW w:w="1428" w:type="dxa"/>
          </w:tcPr>
          <w:p w14:paraId="50D9BDDF" w14:textId="14F8E3C2" w:rsidR="00EF47CC" w:rsidRPr="00C85139" w:rsidRDefault="00EF47CC" w:rsidP="008E6E99">
            <w:pPr>
              <w:pStyle w:val="NormalWeb"/>
              <w:spacing w:before="0" w:beforeAutospacing="0" w:after="0" w:afterAutospacing="0"/>
              <w:outlineLvl w:val="0"/>
              <w:rPr>
                <w:bCs/>
                <w:color w:val="000000"/>
              </w:rPr>
            </w:pPr>
            <w:r>
              <w:rPr>
                <w:bCs/>
                <w:color w:val="000000"/>
              </w:rPr>
              <w:t>2014</w:t>
            </w:r>
          </w:p>
        </w:tc>
        <w:tc>
          <w:tcPr>
            <w:tcW w:w="9000" w:type="dxa"/>
          </w:tcPr>
          <w:p w14:paraId="4C55EB3A" w14:textId="310975E5" w:rsidR="00EF47CC" w:rsidRPr="00C85139" w:rsidRDefault="00EF47CC" w:rsidP="008E6E99">
            <w:pPr>
              <w:pStyle w:val="NormalWeb"/>
              <w:spacing w:before="0" w:beforeAutospacing="0" w:after="0" w:afterAutospacing="0"/>
              <w:outlineLvl w:val="0"/>
              <w:rPr>
                <w:bCs/>
                <w:color w:val="000000"/>
              </w:rPr>
            </w:pPr>
            <w:r>
              <w:rPr>
                <w:bCs/>
                <w:color w:val="000000"/>
              </w:rPr>
              <w:t xml:space="preserve">$7000 </w:t>
            </w:r>
            <w:r w:rsidR="001B5A0D">
              <w:rPr>
                <w:bCs/>
                <w:color w:val="000000"/>
              </w:rPr>
              <w:t xml:space="preserve">research </w:t>
            </w:r>
            <w:r>
              <w:rPr>
                <w:bCs/>
                <w:color w:val="000000"/>
              </w:rPr>
              <w:t>grant to investigate stability of plate vs. percutaneous screw fixation of lateral tibial plateau fractures</w:t>
            </w:r>
          </w:p>
        </w:tc>
      </w:tr>
    </w:tbl>
    <w:p w14:paraId="453C4501" w14:textId="77777777" w:rsidR="00C85139" w:rsidRPr="00E82AF4" w:rsidRDefault="00C85139" w:rsidP="00C85139">
      <w:pPr>
        <w:pStyle w:val="NormalWeb"/>
        <w:spacing w:before="0" w:beforeAutospacing="0" w:after="120" w:afterAutospacing="0"/>
        <w:outlineLvl w:val="0"/>
        <w:rPr>
          <w:b/>
          <w:bCs/>
          <w:sz w:val="32"/>
          <w:szCs w:val="32"/>
          <w:u w:val="single"/>
        </w:rPr>
      </w:pPr>
    </w:p>
    <w:p w14:paraId="34300A3C" w14:textId="77777777" w:rsidR="00175FA2" w:rsidRPr="00175FA2" w:rsidRDefault="00C85139" w:rsidP="00506900">
      <w:pPr>
        <w:pStyle w:val="NormalWeb"/>
        <w:keepNext/>
        <w:spacing w:before="0" w:beforeAutospacing="0" w:after="120" w:afterAutospacing="0"/>
        <w:outlineLvl w:val="0"/>
        <w:rPr>
          <w:i/>
          <w:sz w:val="32"/>
          <w:szCs w:val="32"/>
          <w:u w:val="single"/>
        </w:rPr>
      </w:pPr>
      <w:r w:rsidRPr="007E7249">
        <w:rPr>
          <w:b/>
          <w:bCs/>
          <w:sz w:val="32"/>
          <w:szCs w:val="32"/>
          <w:u w:val="single"/>
        </w:rPr>
        <w:t xml:space="preserve">Report of </w:t>
      </w:r>
      <w:r>
        <w:rPr>
          <w:b/>
          <w:bCs/>
          <w:sz w:val="32"/>
          <w:szCs w:val="32"/>
          <w:u w:val="single"/>
        </w:rPr>
        <w:t xml:space="preserve">Local </w:t>
      </w:r>
      <w:r w:rsidRPr="007E7249">
        <w:rPr>
          <w:b/>
          <w:bCs/>
          <w:sz w:val="32"/>
          <w:szCs w:val="32"/>
          <w:u w:val="single"/>
        </w:rPr>
        <w:t>Teaching and Training</w:t>
      </w:r>
    </w:p>
    <w:p w14:paraId="32057597" w14:textId="0EADA432" w:rsidR="00175FA2" w:rsidRPr="00175FA2" w:rsidRDefault="00175FA2" w:rsidP="00506900">
      <w:pPr>
        <w:pStyle w:val="H2"/>
        <w:keepNext/>
      </w:pPr>
      <w:r w:rsidRPr="00764AA3">
        <w:t>Clinical Supervisory and Training Responsibilities</w:t>
      </w:r>
    </w:p>
    <w:tbl>
      <w:tblPr>
        <w:tblW w:w="5000" w:type="pct"/>
        <w:tblCellMar>
          <w:left w:w="72" w:type="dxa"/>
          <w:right w:w="72" w:type="dxa"/>
        </w:tblCellMar>
        <w:tblLook w:val="01E0" w:firstRow="1" w:lastRow="1" w:firstColumn="1" w:lastColumn="1" w:noHBand="0" w:noVBand="0"/>
      </w:tblPr>
      <w:tblGrid>
        <w:gridCol w:w="1417"/>
        <w:gridCol w:w="4402"/>
        <w:gridCol w:w="4405"/>
      </w:tblGrid>
      <w:tr w:rsidR="00175FA2" w:rsidRPr="00175FA2" w14:paraId="12AFC3D9" w14:textId="77777777" w:rsidTr="00506900">
        <w:trPr>
          <w:cantSplit/>
          <w:trHeight w:val="144"/>
        </w:trPr>
        <w:tc>
          <w:tcPr>
            <w:tcW w:w="1432" w:type="dxa"/>
          </w:tcPr>
          <w:p w14:paraId="167CFAE0" w14:textId="77777777" w:rsidR="00175FA2" w:rsidRPr="00175FA2" w:rsidRDefault="00175FA2" w:rsidP="00175FA2">
            <w:pPr>
              <w:pStyle w:val="H2"/>
              <w:rPr>
                <w:b w:val="0"/>
              </w:rPr>
            </w:pPr>
            <w:r w:rsidRPr="00175FA2">
              <w:rPr>
                <w:b w:val="0"/>
              </w:rPr>
              <w:t>2012</w:t>
            </w:r>
          </w:p>
        </w:tc>
        <w:tc>
          <w:tcPr>
            <w:tcW w:w="4468" w:type="dxa"/>
            <w:tcMar>
              <w:left w:w="576" w:type="dxa"/>
              <w:right w:w="115" w:type="dxa"/>
            </w:tcMar>
          </w:tcPr>
          <w:p w14:paraId="53B10EC2" w14:textId="77777777" w:rsidR="00175FA2" w:rsidRPr="00175FA2" w:rsidRDefault="00175FA2" w:rsidP="00175FA2">
            <w:pPr>
              <w:pStyle w:val="H2"/>
              <w:ind w:left="-496"/>
              <w:rPr>
                <w:b w:val="0"/>
              </w:rPr>
            </w:pPr>
            <w:r w:rsidRPr="00175FA2">
              <w:rPr>
                <w:b w:val="0"/>
              </w:rPr>
              <w:t>Clinical Fellow, Harvard Medical School</w:t>
            </w:r>
          </w:p>
        </w:tc>
        <w:tc>
          <w:tcPr>
            <w:tcW w:w="4468" w:type="dxa"/>
          </w:tcPr>
          <w:p w14:paraId="4A9008D6" w14:textId="77777777" w:rsidR="00175FA2" w:rsidRPr="00175FA2" w:rsidRDefault="00F15A24" w:rsidP="00175FA2">
            <w:pPr>
              <w:pStyle w:val="H2"/>
              <w:rPr>
                <w:b w:val="0"/>
              </w:rPr>
            </w:pPr>
            <w:r>
              <w:rPr>
                <w:b w:val="0"/>
              </w:rPr>
              <w:t>Teaching of medical students on general surgery clerkships</w:t>
            </w:r>
          </w:p>
        </w:tc>
      </w:tr>
    </w:tbl>
    <w:p w14:paraId="7BF927F5" w14:textId="42D4C5D0" w:rsidR="00C85139" w:rsidRPr="00417564" w:rsidRDefault="00C85139" w:rsidP="00083827">
      <w:pPr>
        <w:pStyle w:val="H2"/>
      </w:pPr>
      <w:r w:rsidRPr="00764AA3">
        <w:t>Local Invited Presentations</w:t>
      </w:r>
    </w:p>
    <w:p w14:paraId="3FEC8125" w14:textId="77777777" w:rsidR="00C85139" w:rsidRPr="004101E6" w:rsidRDefault="00C85139" w:rsidP="00C85139">
      <w:pPr>
        <w:rPr>
          <w:b/>
          <w:vanish/>
          <w:color w:val="800000"/>
          <w:sz w:val="12"/>
        </w:rPr>
      </w:pPr>
    </w:p>
    <w:tbl>
      <w:tblPr>
        <w:tblW w:w="10428" w:type="dxa"/>
        <w:tblLayout w:type="fixed"/>
        <w:tblLook w:val="01E0" w:firstRow="1" w:lastRow="1" w:firstColumn="1" w:lastColumn="1" w:noHBand="0" w:noVBand="0"/>
      </w:tblPr>
      <w:tblGrid>
        <w:gridCol w:w="1440"/>
        <w:gridCol w:w="8988"/>
      </w:tblGrid>
      <w:tr w:rsidR="009C7F7D" w:rsidRPr="00C85139" w14:paraId="33002BA9" w14:textId="77777777">
        <w:tc>
          <w:tcPr>
            <w:tcW w:w="1440" w:type="dxa"/>
          </w:tcPr>
          <w:p w14:paraId="6F234E7E" w14:textId="77777777" w:rsidR="009C7F7D" w:rsidRPr="00C85139" w:rsidRDefault="009C7F7D" w:rsidP="00A87E83">
            <w:pPr>
              <w:pStyle w:val="NormalWeb"/>
              <w:spacing w:before="0" w:beforeAutospacing="0" w:after="0" w:afterAutospacing="0"/>
              <w:outlineLvl w:val="0"/>
              <w:rPr>
                <w:bCs/>
              </w:rPr>
            </w:pPr>
            <w:r>
              <w:rPr>
                <w:bCs/>
              </w:rPr>
              <w:t>2010</w:t>
            </w:r>
          </w:p>
        </w:tc>
        <w:tc>
          <w:tcPr>
            <w:tcW w:w="8988" w:type="dxa"/>
          </w:tcPr>
          <w:p w14:paraId="388720C0" w14:textId="14E0E184" w:rsidR="009C7F7D" w:rsidRPr="000024C2" w:rsidRDefault="009C7F7D" w:rsidP="00A87E83">
            <w:pPr>
              <w:pStyle w:val="NormalWeb"/>
              <w:spacing w:before="0" w:beforeAutospacing="0" w:after="0" w:afterAutospacing="0"/>
              <w:outlineLvl w:val="0"/>
            </w:pPr>
            <w:r w:rsidRPr="007B3561">
              <w:rPr>
                <w:b/>
              </w:rPr>
              <w:t>Bowles R</w:t>
            </w:r>
            <w:r>
              <w:t xml:space="preserve">, Mauffrey C, </w:t>
            </w:r>
            <w:proofErr w:type="spellStart"/>
            <w:r>
              <w:t>Seligson</w:t>
            </w:r>
            <w:proofErr w:type="spellEnd"/>
            <w:r>
              <w:t xml:space="preserve"> D. Analysis of Performance Metrics Reporting in Papers Comparing Treatments or Materials/Devices in Four Important Orthopaedic Journals for the Y</w:t>
            </w:r>
            <w:r w:rsidRPr="00DF65FF">
              <w:t>ear 2009</w:t>
            </w:r>
            <w:r>
              <w:t>. Oral presentation at University of Louisv</w:t>
            </w:r>
            <w:r w:rsidR="000024C2">
              <w:t xml:space="preserve">ille Department of </w:t>
            </w:r>
            <w:proofErr w:type="spellStart"/>
            <w:r w:rsidR="00ED48B0">
              <w:t>Orthopaedic</w:t>
            </w:r>
            <w:r w:rsidR="000024C2">
              <w:t>s</w:t>
            </w:r>
            <w:proofErr w:type="spellEnd"/>
            <w:r w:rsidR="000024C2">
              <w:t xml:space="preserve"> Grand R</w:t>
            </w:r>
            <w:r>
              <w:t>ounds</w:t>
            </w:r>
            <w:r w:rsidR="00ED48B0">
              <w:t xml:space="preserve"> in 12/</w:t>
            </w:r>
            <w:r w:rsidR="0059479F">
              <w:t>20</w:t>
            </w:r>
            <w:r w:rsidR="000024C2">
              <w:t xml:space="preserve">10 in </w:t>
            </w:r>
            <w:r>
              <w:t>Louisville, KY</w:t>
            </w:r>
            <w:r w:rsidR="000024C2">
              <w:t>.</w:t>
            </w:r>
          </w:p>
        </w:tc>
      </w:tr>
      <w:tr w:rsidR="00907828" w:rsidRPr="00C85139" w14:paraId="497AE63F" w14:textId="77777777">
        <w:tc>
          <w:tcPr>
            <w:tcW w:w="1440" w:type="dxa"/>
          </w:tcPr>
          <w:p w14:paraId="7F469C15" w14:textId="0ADFD6B5" w:rsidR="00907828" w:rsidRDefault="00907828" w:rsidP="00A87E83">
            <w:pPr>
              <w:pStyle w:val="NormalWeb"/>
              <w:spacing w:before="0" w:beforeAutospacing="0" w:after="0" w:afterAutospacing="0"/>
              <w:outlineLvl w:val="0"/>
              <w:rPr>
                <w:bCs/>
              </w:rPr>
            </w:pPr>
            <w:r>
              <w:rPr>
                <w:bCs/>
              </w:rPr>
              <w:t>2017</w:t>
            </w:r>
          </w:p>
        </w:tc>
        <w:tc>
          <w:tcPr>
            <w:tcW w:w="8988" w:type="dxa"/>
          </w:tcPr>
          <w:p w14:paraId="52DED414" w14:textId="15C1F8A1" w:rsidR="00907828" w:rsidRPr="00907828" w:rsidRDefault="00907828" w:rsidP="00A87E83">
            <w:pPr>
              <w:pStyle w:val="NormalWeb"/>
              <w:spacing w:before="0" w:beforeAutospacing="0" w:after="0" w:afterAutospacing="0"/>
              <w:outlineLvl w:val="0"/>
            </w:pPr>
            <w:r w:rsidRPr="00907828">
              <w:t xml:space="preserve">Shoulder and </w:t>
            </w:r>
            <w:r>
              <w:t xml:space="preserve">elbow anatomy </w:t>
            </w:r>
            <w:r w:rsidR="0059479F">
              <w:t xml:space="preserve">podium </w:t>
            </w:r>
            <w:r>
              <w:t xml:space="preserve">presentations given at </w:t>
            </w:r>
            <w:r w:rsidR="0059479F">
              <w:t>2017 Sports Health Symposium: The Overhead Athlete 11/2017 in Cleveland, Ohio.</w:t>
            </w:r>
          </w:p>
        </w:tc>
      </w:tr>
    </w:tbl>
    <w:p w14:paraId="2897B7EE" w14:textId="77777777" w:rsidR="00F15A24" w:rsidRDefault="00F15A24" w:rsidP="00F15A24">
      <w:pPr>
        <w:pStyle w:val="NormalWeb"/>
        <w:spacing w:before="0" w:beforeAutospacing="0" w:after="120" w:afterAutospacing="0"/>
        <w:outlineLvl w:val="0"/>
        <w:rPr>
          <w:b/>
          <w:bCs/>
          <w:sz w:val="32"/>
          <w:szCs w:val="32"/>
          <w:u w:val="single"/>
        </w:rPr>
      </w:pPr>
    </w:p>
    <w:p w14:paraId="5F77EE84" w14:textId="77777777" w:rsidR="00F15A24" w:rsidRPr="007E7249" w:rsidRDefault="00F15A24" w:rsidP="00F15A24">
      <w:pPr>
        <w:pStyle w:val="NormalWeb"/>
        <w:spacing w:before="0" w:beforeAutospacing="0" w:after="120" w:afterAutospacing="0"/>
        <w:outlineLvl w:val="0"/>
        <w:rPr>
          <w:b/>
          <w:bCs/>
          <w:sz w:val="36"/>
          <w:szCs w:val="36"/>
        </w:rPr>
      </w:pPr>
      <w:r w:rsidRPr="007E7249">
        <w:rPr>
          <w:b/>
          <w:bCs/>
          <w:sz w:val="32"/>
          <w:szCs w:val="32"/>
          <w:u w:val="single"/>
        </w:rPr>
        <w:t>Report of Clinical Activities and Innovations</w:t>
      </w:r>
    </w:p>
    <w:p w14:paraId="17061B9E" w14:textId="2721C018" w:rsidR="00F15A24" w:rsidRPr="00417564" w:rsidRDefault="00F15A24" w:rsidP="00F15A24">
      <w:pPr>
        <w:pStyle w:val="H2"/>
        <w:rPr>
          <w:bCs/>
        </w:rPr>
      </w:pPr>
      <w:r w:rsidRPr="00764AA3">
        <w:rPr>
          <w:bCs/>
        </w:rPr>
        <w:t>Current Licensure and Certification</w:t>
      </w:r>
    </w:p>
    <w:p w14:paraId="18CB5040" w14:textId="77777777" w:rsidR="00F15A24" w:rsidRPr="004101E6" w:rsidRDefault="00F15A24" w:rsidP="00F15A24">
      <w:pPr>
        <w:pStyle w:val="NormalWeb"/>
        <w:spacing w:before="0" w:beforeAutospacing="0" w:after="0" w:afterAutospacing="0"/>
        <w:outlineLvl w:val="0"/>
        <w:rPr>
          <w:bCs/>
          <w:sz w:val="4"/>
        </w:rPr>
      </w:pPr>
    </w:p>
    <w:tbl>
      <w:tblPr>
        <w:tblW w:w="5000" w:type="pct"/>
        <w:tblCellMar>
          <w:left w:w="72" w:type="dxa"/>
          <w:right w:w="72" w:type="dxa"/>
        </w:tblCellMar>
        <w:tblLook w:val="01E0" w:firstRow="1" w:lastRow="1" w:firstColumn="1" w:lastColumn="1" w:noHBand="0" w:noVBand="0"/>
      </w:tblPr>
      <w:tblGrid>
        <w:gridCol w:w="1385"/>
        <w:gridCol w:w="8839"/>
      </w:tblGrid>
      <w:tr w:rsidR="00F15A24" w:rsidRPr="00160FB2" w14:paraId="7B673922" w14:textId="77777777" w:rsidTr="00F15A24">
        <w:trPr>
          <w:trHeight w:val="144"/>
        </w:trPr>
        <w:tc>
          <w:tcPr>
            <w:tcW w:w="1440" w:type="dxa"/>
          </w:tcPr>
          <w:p w14:paraId="4AD2642B" w14:textId="77777777" w:rsidR="00F15A24" w:rsidRPr="00160FB2" w:rsidRDefault="00867A3C" w:rsidP="00F15A24">
            <w:r>
              <w:t>2012</w:t>
            </w:r>
          </w:p>
        </w:tc>
        <w:tc>
          <w:tcPr>
            <w:tcW w:w="9360" w:type="dxa"/>
          </w:tcPr>
          <w:p w14:paraId="045992F3" w14:textId="77777777" w:rsidR="00F15A24" w:rsidRPr="00160FB2" w:rsidRDefault="00867A3C" w:rsidP="00F15A24">
            <w:pPr>
              <w:ind w:left="64"/>
            </w:pPr>
            <w:r>
              <w:t>Massachusetts Limited Medical License</w:t>
            </w:r>
          </w:p>
        </w:tc>
      </w:tr>
      <w:tr w:rsidR="00A35C1C" w:rsidRPr="00160FB2" w14:paraId="2985ED7A" w14:textId="77777777" w:rsidTr="00F15A24">
        <w:trPr>
          <w:trHeight w:val="144"/>
        </w:trPr>
        <w:tc>
          <w:tcPr>
            <w:tcW w:w="1440" w:type="dxa"/>
          </w:tcPr>
          <w:p w14:paraId="127AC3E8" w14:textId="11F4267B" w:rsidR="00A35C1C" w:rsidRDefault="00A35C1C" w:rsidP="00F15A24">
            <w:r>
              <w:t>2013</w:t>
            </w:r>
          </w:p>
        </w:tc>
        <w:tc>
          <w:tcPr>
            <w:tcW w:w="9360" w:type="dxa"/>
          </w:tcPr>
          <w:p w14:paraId="0ABA561B" w14:textId="1EAEF371" w:rsidR="00A35C1C" w:rsidRDefault="00A35C1C" w:rsidP="00A35C1C">
            <w:pPr>
              <w:ind w:left="64"/>
            </w:pPr>
            <w:r>
              <w:t>Colorado Training Medical License</w:t>
            </w:r>
          </w:p>
        </w:tc>
      </w:tr>
      <w:tr w:rsidR="00B12AF2" w:rsidRPr="00160FB2" w14:paraId="36EAB94A" w14:textId="77777777" w:rsidTr="00F15A24">
        <w:trPr>
          <w:trHeight w:val="144"/>
        </w:trPr>
        <w:tc>
          <w:tcPr>
            <w:tcW w:w="1440" w:type="dxa"/>
          </w:tcPr>
          <w:p w14:paraId="654779FA" w14:textId="77777777" w:rsidR="00B12AF2" w:rsidRDefault="00B12AF2" w:rsidP="00F15A24">
            <w:r>
              <w:t>2014</w:t>
            </w:r>
          </w:p>
          <w:p w14:paraId="43942831" w14:textId="021F51A7" w:rsidR="00EF12CA" w:rsidRDefault="00EF12CA" w:rsidP="00F15A24">
            <w:r>
              <w:t>2017</w:t>
            </w:r>
          </w:p>
        </w:tc>
        <w:tc>
          <w:tcPr>
            <w:tcW w:w="9360" w:type="dxa"/>
          </w:tcPr>
          <w:p w14:paraId="068C2161" w14:textId="77777777" w:rsidR="00B12AF2" w:rsidRDefault="00B12AF2" w:rsidP="00A35C1C">
            <w:pPr>
              <w:ind w:left="64"/>
            </w:pPr>
            <w:r>
              <w:t>Colorado Full Medical License and DEA Number</w:t>
            </w:r>
          </w:p>
          <w:p w14:paraId="25D6A7A9" w14:textId="0C2837AC" w:rsidR="00C2761C" w:rsidRDefault="00EF12CA" w:rsidP="00C2761C">
            <w:pPr>
              <w:ind w:left="64"/>
            </w:pPr>
            <w:r>
              <w:t>Ohio Training Medical License</w:t>
            </w:r>
          </w:p>
        </w:tc>
      </w:tr>
      <w:tr w:rsidR="00C2761C" w:rsidRPr="00160FB2" w14:paraId="759FC187" w14:textId="77777777" w:rsidTr="00F15A24">
        <w:trPr>
          <w:trHeight w:val="144"/>
        </w:trPr>
        <w:tc>
          <w:tcPr>
            <w:tcW w:w="1440" w:type="dxa"/>
          </w:tcPr>
          <w:p w14:paraId="3F0AD9BC" w14:textId="0CD03F39" w:rsidR="00C2761C" w:rsidRDefault="00C2761C" w:rsidP="00F15A24">
            <w:r>
              <w:t>2017</w:t>
            </w:r>
          </w:p>
        </w:tc>
        <w:tc>
          <w:tcPr>
            <w:tcW w:w="9360" w:type="dxa"/>
          </w:tcPr>
          <w:p w14:paraId="1E4FC75B" w14:textId="2C1625D4" w:rsidR="00C2761C" w:rsidRDefault="00C2761C" w:rsidP="00A35C1C">
            <w:pPr>
              <w:ind w:left="64"/>
            </w:pPr>
            <w:r>
              <w:t>ABOS Board Eligible</w:t>
            </w:r>
          </w:p>
        </w:tc>
      </w:tr>
    </w:tbl>
    <w:p w14:paraId="4207CAC8" w14:textId="77777777" w:rsidR="00C85139" w:rsidRPr="007E7249" w:rsidRDefault="00C85139" w:rsidP="00C85139">
      <w:pPr>
        <w:pStyle w:val="NormalWeb"/>
        <w:spacing w:before="0" w:beforeAutospacing="0" w:after="120" w:afterAutospacing="0"/>
        <w:rPr>
          <w:b/>
          <w:sz w:val="32"/>
          <w:szCs w:val="32"/>
          <w:u w:val="single"/>
        </w:rPr>
      </w:pPr>
    </w:p>
    <w:p w14:paraId="3FFB3731" w14:textId="77777777" w:rsidR="00C85139" w:rsidRPr="00984AF0" w:rsidRDefault="00C85139" w:rsidP="00C85139">
      <w:pPr>
        <w:pStyle w:val="NormalWeb"/>
        <w:spacing w:before="0" w:beforeAutospacing="0" w:after="120" w:afterAutospacing="0"/>
        <w:rPr>
          <w:bCs/>
        </w:rPr>
      </w:pPr>
      <w:r w:rsidRPr="007E7249">
        <w:rPr>
          <w:b/>
          <w:sz w:val="32"/>
          <w:szCs w:val="32"/>
          <w:u w:val="single"/>
        </w:rPr>
        <w:t xml:space="preserve">Report of </w:t>
      </w:r>
      <w:r w:rsidRPr="007E7249">
        <w:rPr>
          <w:b/>
          <w:bCs/>
          <w:sz w:val="32"/>
          <w:szCs w:val="32"/>
          <w:u w:val="single"/>
        </w:rPr>
        <w:t>Education of Patients and Service to the Community</w:t>
      </w:r>
      <w:r w:rsidRPr="00417564">
        <w:rPr>
          <w:b/>
          <w:bCs/>
        </w:rPr>
        <w:t xml:space="preserve"> </w:t>
      </w:r>
    </w:p>
    <w:p w14:paraId="23813928" w14:textId="53E5055F" w:rsidR="00C85139" w:rsidRDefault="00C85139" w:rsidP="00083827">
      <w:pPr>
        <w:pStyle w:val="H2"/>
      </w:pPr>
      <w:r w:rsidRPr="00764AA3">
        <w:t>Activities</w:t>
      </w:r>
    </w:p>
    <w:p w14:paraId="2F7A6BA7" w14:textId="77777777" w:rsidR="00C85139" w:rsidRDefault="00C85139" w:rsidP="00C85139">
      <w:pPr>
        <w:pStyle w:val="instruction"/>
      </w:pPr>
      <w:r w:rsidRPr="009928FE">
        <w:t>May include a brief, one</w:t>
      </w:r>
      <w:r>
        <w:t>-</w:t>
      </w:r>
      <w:r w:rsidRPr="009928FE">
        <w:t>sentence description of each role if needed (optional)</w:t>
      </w:r>
    </w:p>
    <w:p w14:paraId="05901FCE" w14:textId="77777777" w:rsidR="00C85139" w:rsidRPr="004101E6" w:rsidRDefault="00C85139" w:rsidP="00C85139">
      <w:pPr>
        <w:pStyle w:val="NormalWeb"/>
        <w:spacing w:before="0" w:beforeAutospacing="0" w:after="0" w:afterAutospacing="0"/>
        <w:outlineLvl w:val="0"/>
        <w:rPr>
          <w:sz w:val="12"/>
        </w:rPr>
      </w:pPr>
    </w:p>
    <w:tbl>
      <w:tblPr>
        <w:tblW w:w="4979" w:type="pct"/>
        <w:tblCellMar>
          <w:left w:w="72" w:type="dxa"/>
          <w:right w:w="72" w:type="dxa"/>
        </w:tblCellMar>
        <w:tblLook w:val="01E0" w:firstRow="1" w:lastRow="1" w:firstColumn="1" w:lastColumn="1" w:noHBand="0" w:noVBand="0"/>
      </w:tblPr>
      <w:tblGrid>
        <w:gridCol w:w="1414"/>
        <w:gridCol w:w="8767"/>
      </w:tblGrid>
      <w:tr w:rsidR="005D7943" w:rsidRPr="00C85139" w14:paraId="1B3DFF0A" w14:textId="77777777" w:rsidTr="00175FA2">
        <w:trPr>
          <w:trHeight w:val="144"/>
        </w:trPr>
        <w:tc>
          <w:tcPr>
            <w:tcW w:w="1431" w:type="dxa"/>
          </w:tcPr>
          <w:p w14:paraId="0520E427" w14:textId="77777777" w:rsidR="005D7943" w:rsidRDefault="005D7943" w:rsidP="00DD1E8F">
            <w:r>
              <w:t>2001-</w:t>
            </w:r>
            <w:r w:rsidR="00DD1E8F">
              <w:t>2012</w:t>
            </w:r>
          </w:p>
        </w:tc>
        <w:tc>
          <w:tcPr>
            <w:tcW w:w="8936" w:type="dxa"/>
            <w:tcMar>
              <w:left w:w="576" w:type="dxa"/>
              <w:right w:w="115" w:type="dxa"/>
            </w:tcMar>
          </w:tcPr>
          <w:p w14:paraId="59DD5620" w14:textId="77777777" w:rsidR="005D7943" w:rsidRDefault="005D7943" w:rsidP="00175FA2">
            <w:pPr>
              <w:ind w:left="-495"/>
            </w:pPr>
            <w:r>
              <w:t>Habitat for Humanity</w:t>
            </w:r>
          </w:p>
        </w:tc>
      </w:tr>
      <w:tr w:rsidR="00C85139" w:rsidRPr="00C85139" w14:paraId="1DF57BA5" w14:textId="77777777" w:rsidTr="00175FA2">
        <w:trPr>
          <w:trHeight w:val="144"/>
        </w:trPr>
        <w:tc>
          <w:tcPr>
            <w:tcW w:w="1431" w:type="dxa"/>
          </w:tcPr>
          <w:p w14:paraId="346DEE50" w14:textId="77777777" w:rsidR="00C85139" w:rsidRPr="00160FB2" w:rsidRDefault="00821121" w:rsidP="00DD1E8F">
            <w:r>
              <w:t>2008-</w:t>
            </w:r>
            <w:r w:rsidR="00DD1E8F">
              <w:t>2012</w:t>
            </w:r>
          </w:p>
        </w:tc>
        <w:tc>
          <w:tcPr>
            <w:tcW w:w="8936" w:type="dxa"/>
            <w:tcMar>
              <w:left w:w="576" w:type="dxa"/>
              <w:right w:w="115" w:type="dxa"/>
            </w:tcMar>
          </w:tcPr>
          <w:p w14:paraId="785C3811" w14:textId="77777777" w:rsidR="00C85139" w:rsidRDefault="00821121" w:rsidP="00175FA2">
            <w:pPr>
              <w:ind w:left="-495"/>
            </w:pPr>
            <w:r>
              <w:t xml:space="preserve">Louisville </w:t>
            </w:r>
            <w:r w:rsidR="009C7F7D">
              <w:t xml:space="preserve">Metro </w:t>
            </w:r>
            <w:r>
              <w:t>Medical Reserve Corps</w:t>
            </w:r>
          </w:p>
          <w:p w14:paraId="04DFEF8C" w14:textId="77777777" w:rsidR="005D7943" w:rsidRPr="00160FB2" w:rsidRDefault="00DD1E8F" w:rsidP="00175FA2">
            <w:pPr>
              <w:ind w:left="-495"/>
            </w:pPr>
            <w:r>
              <w:lastRenderedPageBreak/>
              <w:t>I was</w:t>
            </w:r>
            <w:r w:rsidR="005D7943">
              <w:t xml:space="preserve"> a volunteer for the Louisville Medical Reserve Corps, which may deploy to meet community medical needs during a natural or civic disaster.</w:t>
            </w:r>
          </w:p>
        </w:tc>
      </w:tr>
      <w:tr w:rsidR="005D7943" w:rsidRPr="00C85139" w14:paraId="603E22F1" w14:textId="77777777" w:rsidTr="00175FA2">
        <w:trPr>
          <w:trHeight w:val="144"/>
        </w:trPr>
        <w:tc>
          <w:tcPr>
            <w:tcW w:w="1431" w:type="dxa"/>
          </w:tcPr>
          <w:p w14:paraId="6D951BBE" w14:textId="77777777" w:rsidR="005D7943" w:rsidRDefault="005D7943" w:rsidP="00C85139">
            <w:r>
              <w:lastRenderedPageBreak/>
              <w:t>2009</w:t>
            </w:r>
          </w:p>
        </w:tc>
        <w:tc>
          <w:tcPr>
            <w:tcW w:w="8936" w:type="dxa"/>
            <w:tcMar>
              <w:left w:w="576" w:type="dxa"/>
              <w:right w:w="115" w:type="dxa"/>
            </w:tcMar>
          </w:tcPr>
          <w:p w14:paraId="0C5627B6" w14:textId="77777777" w:rsidR="005D7943" w:rsidRDefault="005D7943" w:rsidP="00175FA2">
            <w:pPr>
              <w:ind w:left="-495"/>
            </w:pPr>
            <w:r>
              <w:t>Vaccination campaign (city-wide) for novel H1N1 virus</w:t>
            </w:r>
          </w:p>
        </w:tc>
      </w:tr>
      <w:tr w:rsidR="00C85139" w:rsidRPr="00C85139" w14:paraId="40F6D4AD" w14:textId="77777777" w:rsidTr="00506900">
        <w:trPr>
          <w:cantSplit/>
          <w:trHeight w:val="144"/>
        </w:trPr>
        <w:tc>
          <w:tcPr>
            <w:tcW w:w="1431" w:type="dxa"/>
          </w:tcPr>
          <w:p w14:paraId="4ACF6FBC" w14:textId="77777777" w:rsidR="00C85139" w:rsidRPr="00160FB2" w:rsidRDefault="00821121" w:rsidP="00C85139">
            <w:r>
              <w:t>2009-2010</w:t>
            </w:r>
          </w:p>
        </w:tc>
        <w:tc>
          <w:tcPr>
            <w:tcW w:w="8936" w:type="dxa"/>
            <w:tcMar>
              <w:left w:w="576" w:type="dxa"/>
              <w:right w:w="115" w:type="dxa"/>
            </w:tcMar>
          </w:tcPr>
          <w:p w14:paraId="12FE66A0" w14:textId="77777777" w:rsidR="00C85139" w:rsidRDefault="00821121" w:rsidP="00175FA2">
            <w:pPr>
              <w:ind w:left="-495"/>
            </w:pPr>
            <w:r>
              <w:t>Medical clinic at The Healing Place / Student Director</w:t>
            </w:r>
          </w:p>
          <w:p w14:paraId="44B3CE1C" w14:textId="77777777" w:rsidR="00821121" w:rsidRPr="00160FB2" w:rsidRDefault="00821121" w:rsidP="00175FA2">
            <w:pPr>
              <w:ind w:left="-495"/>
            </w:pPr>
            <w:r>
              <w:t>I was the director of a student-run clinic at The Healing Place, an alcohol and drug treatment facility for men.</w:t>
            </w:r>
          </w:p>
        </w:tc>
      </w:tr>
      <w:tr w:rsidR="005D7943" w:rsidRPr="00C85139" w14:paraId="1CFB3992" w14:textId="77777777" w:rsidTr="00175FA2">
        <w:trPr>
          <w:trHeight w:val="144"/>
        </w:trPr>
        <w:tc>
          <w:tcPr>
            <w:tcW w:w="1431" w:type="dxa"/>
          </w:tcPr>
          <w:p w14:paraId="5849B5C8" w14:textId="77777777" w:rsidR="005D7943" w:rsidRDefault="005D7943" w:rsidP="00C85139">
            <w:r>
              <w:t>2010</w:t>
            </w:r>
          </w:p>
        </w:tc>
        <w:tc>
          <w:tcPr>
            <w:tcW w:w="8936" w:type="dxa"/>
            <w:tcMar>
              <w:left w:w="576" w:type="dxa"/>
              <w:right w:w="115" w:type="dxa"/>
            </w:tcMar>
          </w:tcPr>
          <w:p w14:paraId="1ECF97B2" w14:textId="77777777" w:rsidR="005D7943" w:rsidRDefault="005D7943" w:rsidP="00175FA2">
            <w:pPr>
              <w:ind w:left="-495"/>
            </w:pPr>
            <w:r>
              <w:t>Informational session on medical school at Western High School</w:t>
            </w:r>
          </w:p>
        </w:tc>
      </w:tr>
      <w:tr w:rsidR="005D7943" w:rsidRPr="00C85139" w14:paraId="56B2EF0B" w14:textId="77777777" w:rsidTr="00175FA2">
        <w:trPr>
          <w:trHeight w:val="144"/>
        </w:trPr>
        <w:tc>
          <w:tcPr>
            <w:tcW w:w="1431" w:type="dxa"/>
          </w:tcPr>
          <w:p w14:paraId="6CDC4877" w14:textId="77777777" w:rsidR="005D7943" w:rsidRDefault="005D7943" w:rsidP="00C85139">
            <w:r>
              <w:t>2011</w:t>
            </w:r>
          </w:p>
        </w:tc>
        <w:tc>
          <w:tcPr>
            <w:tcW w:w="8936" w:type="dxa"/>
            <w:tcMar>
              <w:left w:w="576" w:type="dxa"/>
              <w:right w:w="115" w:type="dxa"/>
            </w:tcMar>
          </w:tcPr>
          <w:p w14:paraId="59D4E06F" w14:textId="77777777" w:rsidR="005D7943" w:rsidRDefault="005D7943" w:rsidP="00175FA2">
            <w:pPr>
              <w:ind w:left="-495"/>
            </w:pPr>
            <w:r>
              <w:t>Informational session on medical school at Sacred Heart Academy</w:t>
            </w:r>
          </w:p>
        </w:tc>
      </w:tr>
    </w:tbl>
    <w:p w14:paraId="0B382F9F" w14:textId="77777777" w:rsidR="007D3A42" w:rsidRDefault="007D3A42" w:rsidP="00867A3C">
      <w:pPr>
        <w:keepNext/>
        <w:spacing w:after="120"/>
        <w:outlineLvl w:val="0"/>
        <w:rPr>
          <w:b/>
          <w:sz w:val="32"/>
          <w:szCs w:val="32"/>
          <w:u w:val="single"/>
        </w:rPr>
      </w:pPr>
    </w:p>
    <w:p w14:paraId="1774A84D" w14:textId="717AB329" w:rsidR="00C85139" w:rsidRPr="009928FE" w:rsidRDefault="00C85139" w:rsidP="00867A3C">
      <w:pPr>
        <w:keepNext/>
        <w:spacing w:after="120"/>
        <w:outlineLvl w:val="0"/>
        <w:rPr>
          <w:i/>
          <w:sz w:val="32"/>
          <w:szCs w:val="32"/>
          <w:u w:val="single"/>
        </w:rPr>
      </w:pPr>
      <w:r w:rsidRPr="009928FE">
        <w:rPr>
          <w:b/>
          <w:sz w:val="32"/>
          <w:szCs w:val="32"/>
          <w:u w:val="single"/>
        </w:rPr>
        <w:t>Report of Scholarship</w:t>
      </w:r>
    </w:p>
    <w:p w14:paraId="71694B84" w14:textId="5746BF83" w:rsidR="00C85139" w:rsidRDefault="00C85139" w:rsidP="00867A3C">
      <w:pPr>
        <w:pStyle w:val="H2"/>
        <w:keepNext/>
      </w:pPr>
      <w:r w:rsidRPr="00764AA3">
        <w:t>Publications</w:t>
      </w:r>
    </w:p>
    <w:p w14:paraId="786EAF36" w14:textId="77777777" w:rsidR="00C85139" w:rsidRPr="00BA3640" w:rsidRDefault="00C85139" w:rsidP="00867A3C">
      <w:pPr>
        <w:keepNext/>
        <w:rPr>
          <w:sz w:val="16"/>
        </w:rPr>
      </w:pPr>
    </w:p>
    <w:p w14:paraId="4944B53C" w14:textId="0AD1F29A" w:rsidR="00C85139" w:rsidRPr="00561ADF" w:rsidRDefault="00C85139" w:rsidP="00867A3C">
      <w:pPr>
        <w:pStyle w:val="H2"/>
        <w:keepNext/>
      </w:pPr>
      <w:r w:rsidRPr="00764AA3">
        <w:t>Peer reviewed publications in print or other media</w:t>
      </w:r>
    </w:p>
    <w:p w14:paraId="0F5C3C56" w14:textId="77777777" w:rsidR="00C85139" w:rsidRPr="00BA3640" w:rsidRDefault="00C85139" w:rsidP="00867A3C">
      <w:pPr>
        <w:keepNext/>
        <w:rPr>
          <w:sz w:val="16"/>
        </w:rPr>
      </w:pPr>
    </w:p>
    <w:tbl>
      <w:tblPr>
        <w:tblW w:w="0" w:type="auto"/>
        <w:tblLook w:val="00A0" w:firstRow="1" w:lastRow="0" w:firstColumn="1" w:lastColumn="0" w:noHBand="0" w:noVBand="0"/>
      </w:tblPr>
      <w:tblGrid>
        <w:gridCol w:w="10224"/>
      </w:tblGrid>
      <w:tr w:rsidR="00C85139" w:rsidRPr="008E2C45" w14:paraId="6B64D18E" w14:textId="77777777">
        <w:tc>
          <w:tcPr>
            <w:tcW w:w="10440" w:type="dxa"/>
          </w:tcPr>
          <w:p w14:paraId="60836231" w14:textId="77777777" w:rsidR="005D7943" w:rsidRPr="005D7943" w:rsidRDefault="005D7943" w:rsidP="009C7F7D">
            <w:pPr>
              <w:keepNext/>
            </w:pPr>
            <w:r>
              <w:t>Research investigations</w:t>
            </w:r>
          </w:p>
          <w:p w14:paraId="2B5ADF6C" w14:textId="77777777" w:rsidR="00C85139" w:rsidRDefault="005D7943" w:rsidP="005D7943">
            <w:pPr>
              <w:numPr>
                <w:ilvl w:val="0"/>
                <w:numId w:val="2"/>
              </w:numPr>
            </w:pPr>
            <w:r w:rsidRPr="007B3561">
              <w:rPr>
                <w:b/>
              </w:rPr>
              <w:t>Bowles R</w:t>
            </w:r>
            <w:r w:rsidR="0051717F">
              <w:rPr>
                <w:b/>
              </w:rPr>
              <w:t>J</w:t>
            </w:r>
            <w:r>
              <w:t xml:space="preserve">, Mauffrey C, </w:t>
            </w:r>
            <w:proofErr w:type="spellStart"/>
            <w:r>
              <w:t>Seligson</w:t>
            </w:r>
            <w:proofErr w:type="spellEnd"/>
            <w:r>
              <w:t xml:space="preserve"> D. Analysis of Performance Metrics Reporting in Papers Comparing Treatments or Materials/Devices in Four Important Orthopaedic Journals for the Y</w:t>
            </w:r>
            <w:r w:rsidRPr="00DF65FF">
              <w:t>ear 2009</w:t>
            </w:r>
            <w:r>
              <w:t xml:space="preserve">. </w:t>
            </w:r>
            <w:r w:rsidR="008F42B9" w:rsidRPr="008F42B9">
              <w:rPr>
                <w:i/>
              </w:rPr>
              <w:t>Injury</w:t>
            </w:r>
            <w:r w:rsidR="008F42B9">
              <w:t xml:space="preserve"> 2011; 42</w:t>
            </w:r>
            <w:r w:rsidR="009F0C6E">
              <w:t>(12)</w:t>
            </w:r>
            <w:r w:rsidR="008F42B9">
              <w:t>:</w:t>
            </w:r>
            <w:r w:rsidR="0051717F" w:rsidRPr="0051717F">
              <w:t>1480-</w:t>
            </w:r>
            <w:r w:rsidR="00355A71">
              <w:t>148</w:t>
            </w:r>
            <w:r w:rsidR="0051717F" w:rsidRPr="0051717F">
              <w:t>3</w:t>
            </w:r>
          </w:p>
          <w:p w14:paraId="583A021B" w14:textId="77777777" w:rsidR="00416AF4" w:rsidRDefault="005D7943" w:rsidP="0051717F">
            <w:pPr>
              <w:numPr>
                <w:ilvl w:val="0"/>
                <w:numId w:val="2"/>
              </w:numPr>
            </w:pPr>
            <w:r>
              <w:t xml:space="preserve">Mauffrey C, Madsen M, </w:t>
            </w:r>
            <w:r w:rsidRPr="007B3561">
              <w:rPr>
                <w:b/>
              </w:rPr>
              <w:t>Bowles R</w:t>
            </w:r>
            <w:r w:rsidR="0051717F">
              <w:rPr>
                <w:b/>
              </w:rPr>
              <w:t>J</w:t>
            </w:r>
            <w:r>
              <w:t xml:space="preserve">, </w:t>
            </w:r>
            <w:proofErr w:type="spellStart"/>
            <w:r>
              <w:t>Seligson</w:t>
            </w:r>
            <w:proofErr w:type="spellEnd"/>
            <w:r>
              <w:t xml:space="preserve"> D. Bone Graft Harvest Site Options in Orthopaedic Trauma, A Prospective in Vivo Quantification Study. </w:t>
            </w:r>
            <w:r w:rsidR="008F42B9" w:rsidRPr="008F42B9">
              <w:rPr>
                <w:i/>
              </w:rPr>
              <w:t xml:space="preserve">Injury </w:t>
            </w:r>
            <w:r w:rsidR="008F42B9">
              <w:t>2012; 43</w:t>
            </w:r>
            <w:r w:rsidR="009F0C6E">
              <w:t>(3)</w:t>
            </w:r>
            <w:r w:rsidR="008F42B9">
              <w:t>:</w:t>
            </w:r>
            <w:r w:rsidR="0051717F" w:rsidRPr="0051717F">
              <w:t>323-</w:t>
            </w:r>
            <w:r w:rsidR="00355A71">
              <w:t>32</w:t>
            </w:r>
            <w:r w:rsidR="0051717F" w:rsidRPr="0051717F">
              <w:t>6</w:t>
            </w:r>
          </w:p>
          <w:p w14:paraId="6E1F51C1" w14:textId="5928366C" w:rsidR="00907828" w:rsidRPr="0001491E" w:rsidRDefault="00907828" w:rsidP="0001491E">
            <w:pPr>
              <w:numPr>
                <w:ilvl w:val="0"/>
                <w:numId w:val="2"/>
              </w:numPr>
              <w:rPr>
                <w:bCs/>
                <w:iCs/>
              </w:rPr>
            </w:pPr>
            <w:r w:rsidRPr="00907828">
              <w:rPr>
                <w:b/>
              </w:rPr>
              <w:t>Bowles RJ</w:t>
            </w:r>
            <w:r>
              <w:t xml:space="preserve">, </w:t>
            </w:r>
            <w:proofErr w:type="spellStart"/>
            <w:r>
              <w:t>Chadayammuri</w:t>
            </w:r>
            <w:proofErr w:type="spellEnd"/>
            <w:r w:rsidRPr="00907828">
              <w:t xml:space="preserve"> </w:t>
            </w:r>
            <w:r>
              <w:t>V,</w:t>
            </w:r>
            <w:r w:rsidRPr="00907828">
              <w:t xml:space="preserve"> </w:t>
            </w:r>
            <w:proofErr w:type="spellStart"/>
            <w:r>
              <w:t>Baldini</w:t>
            </w:r>
            <w:proofErr w:type="spellEnd"/>
            <w:r w:rsidRPr="00907828">
              <w:t xml:space="preserve"> T</w:t>
            </w:r>
            <w:r>
              <w:t xml:space="preserve">, </w:t>
            </w:r>
            <w:proofErr w:type="spellStart"/>
            <w:r>
              <w:t>Brecevich</w:t>
            </w:r>
            <w:proofErr w:type="spellEnd"/>
            <w:r w:rsidRPr="00907828">
              <w:t xml:space="preserve"> A</w:t>
            </w:r>
            <w:r>
              <w:t xml:space="preserve">, Mauffrey C. </w:t>
            </w:r>
            <w:r w:rsidR="00ED5567" w:rsidRPr="00ED5567">
              <w:rPr>
                <w:bCs/>
                <w:iCs/>
              </w:rPr>
              <w:t xml:space="preserve">Split-Depressed Lateral Tibial Plateau Fractures: </w:t>
            </w:r>
            <w:r w:rsidR="00ED5567">
              <w:rPr>
                <w:bCs/>
                <w:iCs/>
              </w:rPr>
              <w:t>a</w:t>
            </w:r>
            <w:r w:rsidR="00ED5567" w:rsidRPr="00ED5567">
              <w:rPr>
                <w:bCs/>
                <w:iCs/>
              </w:rPr>
              <w:t xml:space="preserve"> </w:t>
            </w:r>
            <w:proofErr w:type="spellStart"/>
            <w:r w:rsidR="00ED5567" w:rsidRPr="00ED5567">
              <w:rPr>
                <w:bCs/>
                <w:iCs/>
              </w:rPr>
              <w:t>Comparision</w:t>
            </w:r>
            <w:proofErr w:type="spellEnd"/>
            <w:r w:rsidR="00ED5567" w:rsidRPr="00ED5567">
              <w:rPr>
                <w:bCs/>
                <w:iCs/>
              </w:rPr>
              <w:t xml:space="preserve"> </w:t>
            </w:r>
            <w:r w:rsidR="00ED5567">
              <w:rPr>
                <w:bCs/>
                <w:iCs/>
              </w:rPr>
              <w:t>o</w:t>
            </w:r>
            <w:r w:rsidR="00ED5567" w:rsidRPr="00ED5567">
              <w:rPr>
                <w:bCs/>
                <w:iCs/>
              </w:rPr>
              <w:t xml:space="preserve">f Augmented Percutaneous Screws Versus Augmented Plate </w:t>
            </w:r>
            <w:r w:rsidR="00ED5567">
              <w:rPr>
                <w:bCs/>
                <w:iCs/>
              </w:rPr>
              <w:t>a</w:t>
            </w:r>
            <w:r w:rsidR="00ED5567" w:rsidRPr="00ED5567">
              <w:rPr>
                <w:bCs/>
                <w:iCs/>
              </w:rPr>
              <w:t xml:space="preserve">nd Screw Construct </w:t>
            </w:r>
            <w:r w:rsidR="00ED5567">
              <w:rPr>
                <w:bCs/>
                <w:iCs/>
              </w:rPr>
              <w:t>i</w:t>
            </w:r>
            <w:r w:rsidR="00ED5567" w:rsidRPr="00ED5567">
              <w:rPr>
                <w:bCs/>
                <w:iCs/>
              </w:rPr>
              <w:t xml:space="preserve">n </w:t>
            </w:r>
            <w:r w:rsidR="00CD467D">
              <w:rPr>
                <w:bCs/>
                <w:iCs/>
              </w:rPr>
              <w:t xml:space="preserve">a Cadaveric Model. </w:t>
            </w:r>
            <w:r w:rsidR="00CD467D" w:rsidRPr="00CD467D">
              <w:rPr>
                <w:bCs/>
                <w:i/>
                <w:iCs/>
              </w:rPr>
              <w:t xml:space="preserve">Journal of </w:t>
            </w:r>
            <w:r w:rsidR="00CD467D">
              <w:rPr>
                <w:bCs/>
                <w:i/>
                <w:iCs/>
              </w:rPr>
              <w:t xml:space="preserve">Orthopaedic </w:t>
            </w:r>
            <w:r w:rsidR="00CD467D" w:rsidRPr="00CD467D">
              <w:rPr>
                <w:bCs/>
                <w:i/>
                <w:iCs/>
              </w:rPr>
              <w:t>Trauma</w:t>
            </w:r>
            <w:r w:rsidR="0001491E">
              <w:rPr>
                <w:bCs/>
                <w:iCs/>
              </w:rPr>
              <w:t xml:space="preserve"> </w:t>
            </w:r>
            <w:r w:rsidRPr="00907828">
              <w:rPr>
                <w:bCs/>
                <w:iCs/>
              </w:rPr>
              <w:t>201</w:t>
            </w:r>
            <w:r w:rsidR="00CD467D">
              <w:rPr>
                <w:bCs/>
                <w:iCs/>
              </w:rPr>
              <w:t>8</w:t>
            </w:r>
            <w:r w:rsidR="0001491E">
              <w:rPr>
                <w:bCs/>
                <w:iCs/>
              </w:rPr>
              <w:t xml:space="preserve">; </w:t>
            </w:r>
            <w:r w:rsidR="0001491E" w:rsidRPr="0001491E">
              <w:rPr>
                <w:bCs/>
                <w:iCs/>
              </w:rPr>
              <w:t>32(7</w:t>
            </w:r>
            <w:proofErr w:type="gramStart"/>
            <w:r w:rsidR="0001491E" w:rsidRPr="0001491E">
              <w:rPr>
                <w:bCs/>
                <w:iCs/>
              </w:rPr>
              <w:t>):e</w:t>
            </w:r>
            <w:proofErr w:type="gramEnd"/>
            <w:r w:rsidR="0001491E" w:rsidRPr="0001491E">
              <w:rPr>
                <w:bCs/>
                <w:iCs/>
              </w:rPr>
              <w:t>270–e275</w:t>
            </w:r>
          </w:p>
          <w:p w14:paraId="446FB7C6" w14:textId="77777777" w:rsidR="009C7F7D" w:rsidRDefault="009C7F7D" w:rsidP="00416AF4"/>
          <w:p w14:paraId="0CEA0B56" w14:textId="77777777" w:rsidR="005D7943" w:rsidRDefault="005D7943" w:rsidP="00416AF4">
            <w:r>
              <w:t>Other peer-reviewed publications</w:t>
            </w:r>
          </w:p>
          <w:p w14:paraId="09C1A502" w14:textId="77777777" w:rsidR="005D7943" w:rsidRDefault="005D7943" w:rsidP="00416AF4">
            <w:pPr>
              <w:numPr>
                <w:ilvl w:val="0"/>
                <w:numId w:val="2"/>
              </w:numPr>
            </w:pPr>
            <w:r w:rsidRPr="005D7943">
              <w:t xml:space="preserve">Mauffrey C, Madsen M, </w:t>
            </w:r>
            <w:r w:rsidRPr="005D7943">
              <w:rPr>
                <w:b/>
              </w:rPr>
              <w:t>Bowles R</w:t>
            </w:r>
            <w:r w:rsidR="0051717F">
              <w:rPr>
                <w:b/>
              </w:rPr>
              <w:t>J</w:t>
            </w:r>
            <w:r w:rsidRPr="005D7943">
              <w:t xml:space="preserve">, </w:t>
            </w:r>
            <w:proofErr w:type="spellStart"/>
            <w:r w:rsidRPr="005D7943">
              <w:t>Seligson</w:t>
            </w:r>
            <w:proofErr w:type="spellEnd"/>
            <w:r w:rsidRPr="005D7943">
              <w:t xml:space="preserve"> D. Using the Proximal Ulna as a Novel Site for Autogenous Bone Graft Harvesting: Surgical Technique. </w:t>
            </w:r>
            <w:r w:rsidRPr="005D7943">
              <w:rPr>
                <w:i/>
              </w:rPr>
              <w:t>Current Orthopaedic Practice</w:t>
            </w:r>
            <w:r w:rsidR="00603426" w:rsidRPr="00603426">
              <w:t xml:space="preserve"> 2012;</w:t>
            </w:r>
            <w:r w:rsidR="00603426" w:rsidRPr="00603426">
              <w:rPr>
                <w:rFonts w:ascii="Verdana" w:hAnsi="Verdana" w:cs="Verdana"/>
                <w:sz w:val="22"/>
                <w:szCs w:val="22"/>
              </w:rPr>
              <w:t xml:space="preserve"> </w:t>
            </w:r>
            <w:r w:rsidR="00603426" w:rsidRPr="00603426">
              <w:t>23(4)</w:t>
            </w:r>
            <w:r w:rsidR="00603426">
              <w:t>:386-389</w:t>
            </w:r>
          </w:p>
          <w:p w14:paraId="383245CE" w14:textId="77777777" w:rsidR="00F00018" w:rsidRDefault="00C90FBF" w:rsidP="00F00018">
            <w:pPr>
              <w:numPr>
                <w:ilvl w:val="0"/>
                <w:numId w:val="2"/>
              </w:numPr>
              <w:rPr>
                <w:rFonts w:eastAsia="MS Mincho"/>
              </w:rPr>
            </w:pPr>
            <w:r>
              <w:t xml:space="preserve">Mauffrey C, </w:t>
            </w:r>
            <w:r w:rsidR="0019736B" w:rsidRPr="0019736B">
              <w:t>Bailey JR</w:t>
            </w:r>
            <w:r w:rsidRPr="0019736B">
              <w:t xml:space="preserve">, </w:t>
            </w:r>
            <w:r w:rsidRPr="0019736B">
              <w:rPr>
                <w:b/>
              </w:rPr>
              <w:t>Bowles RJ</w:t>
            </w:r>
            <w:r w:rsidR="0019736B" w:rsidRPr="0019736B">
              <w:t>,</w:t>
            </w:r>
            <w:r w:rsidR="0019736B" w:rsidRPr="0019736B">
              <w:rPr>
                <w:rFonts w:eastAsia="MS Mincho"/>
              </w:rPr>
              <w:t xml:space="preserve"> Price C, Hasson D, </w:t>
            </w:r>
            <w:proofErr w:type="spellStart"/>
            <w:r w:rsidR="0019736B" w:rsidRPr="0019736B">
              <w:rPr>
                <w:rFonts w:eastAsia="MS Mincho"/>
              </w:rPr>
              <w:t>Hak</w:t>
            </w:r>
            <w:proofErr w:type="spellEnd"/>
            <w:r w:rsidR="0019736B" w:rsidRPr="0019736B">
              <w:rPr>
                <w:rFonts w:eastAsia="MS Mincho"/>
              </w:rPr>
              <w:t xml:space="preserve"> DJ</w:t>
            </w:r>
            <w:r w:rsidR="009F0C6E">
              <w:rPr>
                <w:rFonts w:eastAsia="MS Mincho"/>
              </w:rPr>
              <w:t>,</w:t>
            </w:r>
            <w:r w:rsidR="0019736B" w:rsidRPr="0019736B">
              <w:rPr>
                <w:rFonts w:eastAsia="MS Mincho"/>
              </w:rPr>
              <w:t xml:space="preserve"> </w:t>
            </w:r>
            <w:proofErr w:type="spellStart"/>
            <w:r w:rsidR="009F0C6E">
              <w:rPr>
                <w:rFonts w:eastAsia="MS Mincho"/>
              </w:rPr>
              <w:t>Stahel</w:t>
            </w:r>
            <w:proofErr w:type="spellEnd"/>
            <w:r w:rsidR="0019736B" w:rsidRPr="0019736B">
              <w:rPr>
                <w:rFonts w:eastAsia="MS Mincho"/>
              </w:rPr>
              <w:t xml:space="preserve"> PF.  Acute Management of Open Fractures: Proposal of a New Multidisciplinary</w:t>
            </w:r>
            <w:r w:rsidR="009F0C6E">
              <w:rPr>
                <w:rFonts w:eastAsia="MS Mincho"/>
              </w:rPr>
              <w:t xml:space="preserve"> Algorithm</w:t>
            </w:r>
            <w:r w:rsidRPr="0019736B">
              <w:t xml:space="preserve">. </w:t>
            </w:r>
            <w:r w:rsidRPr="0019736B">
              <w:rPr>
                <w:i/>
              </w:rPr>
              <w:t>Orthopedics</w:t>
            </w:r>
            <w:r w:rsidR="00711686">
              <w:t xml:space="preserve"> 2012; 35(10):887-881</w:t>
            </w:r>
          </w:p>
          <w:p w14:paraId="517BF120" w14:textId="6F962269" w:rsidR="00DE41F0" w:rsidRPr="00EC5922" w:rsidRDefault="00DE41F0" w:rsidP="00F00018">
            <w:pPr>
              <w:numPr>
                <w:ilvl w:val="0"/>
                <w:numId w:val="2"/>
              </w:numPr>
              <w:rPr>
                <w:rFonts w:eastAsia="MS Mincho"/>
              </w:rPr>
            </w:pPr>
            <w:r w:rsidRPr="00F00018">
              <w:rPr>
                <w:b/>
              </w:rPr>
              <w:t>Bowles RJ</w:t>
            </w:r>
            <w:r>
              <w:t xml:space="preserve">, Mitchell J, Price C, </w:t>
            </w:r>
            <w:proofErr w:type="spellStart"/>
            <w:r>
              <w:t>Ipaktchi</w:t>
            </w:r>
            <w:proofErr w:type="spellEnd"/>
            <w:r>
              <w:t xml:space="preserve"> K. Upper Extremity Mycosis in a Corn Auger Hand Injury: A Case Report. </w:t>
            </w:r>
            <w:r w:rsidRPr="00F00018">
              <w:rPr>
                <w:i/>
              </w:rPr>
              <w:t>Patient Safety in Surgery</w:t>
            </w:r>
            <w:r>
              <w:t xml:space="preserve"> </w:t>
            </w:r>
            <w:r w:rsidR="00F00018">
              <w:t>2015; 9(22)</w:t>
            </w:r>
          </w:p>
          <w:p w14:paraId="35A613BB" w14:textId="58994C66" w:rsidR="00EC5922" w:rsidRPr="00EC5922" w:rsidRDefault="00EC5922" w:rsidP="00F00018">
            <w:pPr>
              <w:numPr>
                <w:ilvl w:val="0"/>
                <w:numId w:val="2"/>
              </w:numPr>
              <w:rPr>
                <w:rFonts w:eastAsia="MS Mincho"/>
              </w:rPr>
            </w:pPr>
            <w:r w:rsidRPr="00D56082">
              <w:t>Nyland</w:t>
            </w:r>
            <w:r>
              <w:t xml:space="preserve"> J</w:t>
            </w:r>
            <w:r w:rsidRPr="00D56082">
              <w:t>, Krupp</w:t>
            </w:r>
            <w:r>
              <w:t xml:space="preserve"> R</w:t>
            </w:r>
            <w:r w:rsidRPr="00D56082">
              <w:t>, Greene</w:t>
            </w:r>
            <w:r>
              <w:t xml:space="preserve"> J</w:t>
            </w:r>
            <w:r w:rsidRPr="00D56082">
              <w:t xml:space="preserve">, </w:t>
            </w:r>
            <w:r w:rsidRPr="002A5C65">
              <w:rPr>
                <w:b/>
              </w:rPr>
              <w:t>Bowles R</w:t>
            </w:r>
            <w:r>
              <w:rPr>
                <w:b/>
              </w:rPr>
              <w:t>J</w:t>
            </w:r>
            <w:r w:rsidRPr="00D56082">
              <w:t>, Burden</w:t>
            </w:r>
            <w:r>
              <w:t xml:space="preserve"> R</w:t>
            </w:r>
            <w:r w:rsidRPr="00D56082">
              <w:t xml:space="preserve">, </w:t>
            </w:r>
            <w:proofErr w:type="spellStart"/>
            <w:r w:rsidRPr="00D56082">
              <w:t>Caborn</w:t>
            </w:r>
            <w:proofErr w:type="spellEnd"/>
            <w:r>
              <w:t xml:space="preserve"> D. </w:t>
            </w:r>
            <w:r w:rsidRPr="00EC5922">
              <w:rPr>
                <w:rFonts w:eastAsia="MS Mincho"/>
                <w:bCs/>
              </w:rPr>
              <w:t xml:space="preserve">In </w:t>
            </w:r>
            <w:r>
              <w:rPr>
                <w:rFonts w:eastAsia="MS Mincho"/>
                <w:bCs/>
              </w:rPr>
              <w:t>Situ Comparison o</w:t>
            </w:r>
            <w:r w:rsidRPr="00EC5922">
              <w:rPr>
                <w:rFonts w:eastAsia="MS Mincho"/>
                <w:bCs/>
              </w:rPr>
              <w:t>f Varying Composite Tibial T</w:t>
            </w:r>
            <w:r>
              <w:rPr>
                <w:rFonts w:eastAsia="MS Mincho"/>
                <w:bCs/>
              </w:rPr>
              <w:t>unnel Interference Screws Used f</w:t>
            </w:r>
            <w:r w:rsidRPr="00EC5922">
              <w:rPr>
                <w:rFonts w:eastAsia="MS Mincho"/>
                <w:bCs/>
              </w:rPr>
              <w:t>or ACL Soft Tissue Graft Fixation</w:t>
            </w:r>
            <w:r>
              <w:rPr>
                <w:rFonts w:eastAsia="MS Mincho"/>
                <w:bCs/>
              </w:rPr>
              <w:t xml:space="preserve">. </w:t>
            </w:r>
            <w:r w:rsidRPr="00D55252">
              <w:rPr>
                <w:rFonts w:eastAsia="MS Mincho"/>
                <w:bCs/>
                <w:i/>
              </w:rPr>
              <w:t>The Knee</w:t>
            </w:r>
            <w:r>
              <w:rPr>
                <w:rFonts w:eastAsia="MS Mincho"/>
                <w:bCs/>
              </w:rPr>
              <w:t xml:space="preserve"> 2015; 22(6):554-558</w:t>
            </w:r>
          </w:p>
          <w:p w14:paraId="16C0540A" w14:textId="77777777" w:rsidR="00C85139" w:rsidRPr="008E2C45" w:rsidRDefault="00C85139" w:rsidP="00C85139"/>
        </w:tc>
      </w:tr>
    </w:tbl>
    <w:p w14:paraId="3A09C751" w14:textId="77777777" w:rsidR="00764AA3" w:rsidRDefault="00764AA3" w:rsidP="00083827">
      <w:pPr>
        <w:pStyle w:val="H2"/>
      </w:pPr>
    </w:p>
    <w:p w14:paraId="6915241C" w14:textId="77777777" w:rsidR="00764AA3" w:rsidRDefault="00764AA3">
      <w:pPr>
        <w:rPr>
          <w:b/>
        </w:rPr>
      </w:pPr>
      <w:r>
        <w:br w:type="page"/>
      </w:r>
    </w:p>
    <w:p w14:paraId="66842698" w14:textId="734D6C93" w:rsidR="00C85139" w:rsidRPr="00417564" w:rsidRDefault="00C85139" w:rsidP="00083827">
      <w:pPr>
        <w:pStyle w:val="H2"/>
      </w:pPr>
      <w:r w:rsidRPr="00764AA3">
        <w:lastRenderedPageBreak/>
        <w:t>Abstracts, Poster Presentations and Exhibits Presented at Professional Meetings</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0368"/>
      </w:tblGrid>
      <w:tr w:rsidR="00C85139" w:rsidRPr="00C85139" w14:paraId="29689C1B" w14:textId="77777777">
        <w:trPr>
          <w:trHeight w:val="144"/>
          <w:hidden/>
        </w:trPr>
        <w:tc>
          <w:tcPr>
            <w:tcW w:w="5000" w:type="pct"/>
            <w:shd w:val="clear" w:color="auto" w:fill="CCCCCC"/>
          </w:tcPr>
          <w:p w14:paraId="76C973B3" w14:textId="77777777" w:rsidR="00C85139" w:rsidRPr="00C85139" w:rsidRDefault="00C85139" w:rsidP="00C85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vanish/>
                <w:color w:val="000080"/>
                <w:sz w:val="18"/>
              </w:rPr>
            </w:pPr>
            <w:r w:rsidRPr="00C85139">
              <w:rPr>
                <w:vanish/>
                <w:color w:val="000080"/>
                <w:sz w:val="18"/>
              </w:rPr>
              <w:t xml:space="preserve">List abstracts published and exhibits presented at meetings during the last 3 years which have not already been published as full length manuscripts. </w:t>
            </w:r>
            <w:r w:rsidRPr="00C85139">
              <w:rPr>
                <w:rFonts w:cs="Monaco"/>
                <w:vanish/>
                <w:color w:val="000080"/>
                <w:sz w:val="18"/>
                <w:lang w:bidi="en-US"/>
              </w:rPr>
              <w:t>May also list all abstracts or exhibits, regardless of date or publication as full-length manuscript, which received special recognition at a meeting (e.g., juried poster presentation, meeting commendation).</w:t>
            </w:r>
          </w:p>
        </w:tc>
      </w:tr>
    </w:tbl>
    <w:p w14:paraId="2D3977E0" w14:textId="77777777" w:rsidR="00C85139" w:rsidRPr="00BA3640" w:rsidRDefault="00C85139" w:rsidP="00C85139">
      <w:pPr>
        <w:rPr>
          <w:sz w:val="16"/>
        </w:rPr>
      </w:pPr>
    </w:p>
    <w:tbl>
      <w:tblPr>
        <w:tblW w:w="0" w:type="auto"/>
        <w:tblLook w:val="00A0" w:firstRow="1" w:lastRow="0" w:firstColumn="1" w:lastColumn="0" w:noHBand="0" w:noVBand="0"/>
      </w:tblPr>
      <w:tblGrid>
        <w:gridCol w:w="10224"/>
      </w:tblGrid>
      <w:tr w:rsidR="00C85139" w:rsidRPr="008E2C45" w14:paraId="5E07CBDE" w14:textId="77777777">
        <w:tc>
          <w:tcPr>
            <w:tcW w:w="10440" w:type="dxa"/>
          </w:tcPr>
          <w:p w14:paraId="10B88B78" w14:textId="77777777" w:rsidR="009C7F7D" w:rsidRDefault="009C7F7D" w:rsidP="002A5C65">
            <w:pPr>
              <w:numPr>
                <w:ilvl w:val="0"/>
                <w:numId w:val="5"/>
              </w:numPr>
            </w:pPr>
            <w:r w:rsidRPr="009C7F7D">
              <w:rPr>
                <w:b/>
              </w:rPr>
              <w:t>Bowles R</w:t>
            </w:r>
            <w:r w:rsidR="0051717F">
              <w:rPr>
                <w:b/>
              </w:rPr>
              <w:t>J</w:t>
            </w:r>
            <w:r w:rsidRPr="009C7F7D">
              <w:rPr>
                <w:b/>
              </w:rPr>
              <w:t xml:space="preserve">, </w:t>
            </w:r>
            <w:proofErr w:type="spellStart"/>
            <w:r w:rsidRPr="009C7F7D">
              <w:t>Luftman</w:t>
            </w:r>
            <w:proofErr w:type="spellEnd"/>
            <w:r w:rsidRPr="009C7F7D">
              <w:t xml:space="preserve"> K, McCants K, Aggarwal S, Koenig S, &amp; Slaughter M. Incidence and Outcomes of Coronary Artery Bypass Grafting After Orthotopic Heart Transplantation. Poster presentation at </w:t>
            </w:r>
            <w:proofErr w:type="spellStart"/>
            <w:proofErr w:type="gramStart"/>
            <w:r w:rsidRPr="009C7F7D">
              <w:t>Research!Louisville</w:t>
            </w:r>
            <w:proofErr w:type="spellEnd"/>
            <w:proofErr w:type="gramEnd"/>
            <w:r w:rsidR="006E0DBC">
              <w:t xml:space="preserve"> </w:t>
            </w:r>
            <w:r w:rsidR="00F02134">
              <w:t>in 10/</w:t>
            </w:r>
            <w:r w:rsidR="006E0DBC">
              <w:t xml:space="preserve">09 in </w:t>
            </w:r>
            <w:r w:rsidRPr="009C7F7D">
              <w:t>Louisville, KY</w:t>
            </w:r>
            <w:r w:rsidR="006E0DBC">
              <w:t>.</w:t>
            </w:r>
          </w:p>
          <w:p w14:paraId="12CB2BD3" w14:textId="77777777" w:rsidR="002A5C65" w:rsidRDefault="002A5C65" w:rsidP="002A5C65">
            <w:pPr>
              <w:numPr>
                <w:ilvl w:val="0"/>
                <w:numId w:val="5"/>
              </w:numPr>
            </w:pPr>
            <w:proofErr w:type="spellStart"/>
            <w:r>
              <w:t>Luftma</w:t>
            </w:r>
            <w:r w:rsidR="009C7F7D" w:rsidRPr="009C7F7D">
              <w:t>n</w:t>
            </w:r>
            <w:proofErr w:type="spellEnd"/>
            <w:r w:rsidR="009C7F7D" w:rsidRPr="009C7F7D">
              <w:t xml:space="preserve"> K, </w:t>
            </w:r>
            <w:r w:rsidR="009C7F7D" w:rsidRPr="002A5C65">
              <w:rPr>
                <w:b/>
              </w:rPr>
              <w:t>Bowles R</w:t>
            </w:r>
            <w:r w:rsidR="0051717F">
              <w:rPr>
                <w:b/>
              </w:rPr>
              <w:t>J</w:t>
            </w:r>
            <w:r w:rsidR="009C7F7D" w:rsidRPr="009C7F7D">
              <w:t xml:space="preserve">, Aggarwal S, Koenig S, &amp; Slaughter M. </w:t>
            </w:r>
            <w:proofErr w:type="spellStart"/>
            <w:r w:rsidR="009C7F7D" w:rsidRPr="009C7F7D">
              <w:t>Campath</w:t>
            </w:r>
            <w:proofErr w:type="spellEnd"/>
            <w:r w:rsidR="009C7F7D" w:rsidRPr="009C7F7D">
              <w:t xml:space="preserve"> Induction and Steroid-free Maintenance Immunosuppression in Cardiac Transplantation. Poster presentation at</w:t>
            </w:r>
            <w:r w:rsidR="006E0DBC">
              <w:t xml:space="preserve"> </w:t>
            </w:r>
            <w:proofErr w:type="spellStart"/>
            <w:proofErr w:type="gramStart"/>
            <w:r w:rsidR="006E0DBC">
              <w:t>Research!Louisville</w:t>
            </w:r>
            <w:proofErr w:type="spellEnd"/>
            <w:proofErr w:type="gramEnd"/>
            <w:r w:rsidR="009C7F7D" w:rsidRPr="009C7F7D">
              <w:t xml:space="preserve"> </w:t>
            </w:r>
            <w:r w:rsidR="00F02134">
              <w:t>in 10/</w:t>
            </w:r>
            <w:r w:rsidR="006E0DBC">
              <w:t xml:space="preserve">09 in </w:t>
            </w:r>
            <w:r w:rsidR="009C7F7D" w:rsidRPr="009C7F7D">
              <w:t>Louisville, KY</w:t>
            </w:r>
            <w:r w:rsidR="006E0DBC">
              <w:t>.</w:t>
            </w:r>
          </w:p>
          <w:p w14:paraId="175CFE18" w14:textId="77777777" w:rsidR="00C85139" w:rsidRDefault="009C7F7D" w:rsidP="002A5C65">
            <w:pPr>
              <w:numPr>
                <w:ilvl w:val="0"/>
                <w:numId w:val="5"/>
              </w:numPr>
            </w:pPr>
            <w:r w:rsidRPr="00D56082">
              <w:t>Nyland</w:t>
            </w:r>
            <w:r>
              <w:t xml:space="preserve"> J</w:t>
            </w:r>
            <w:r w:rsidRPr="00D56082">
              <w:t>, Krupp</w:t>
            </w:r>
            <w:r>
              <w:t xml:space="preserve"> R</w:t>
            </w:r>
            <w:r w:rsidRPr="00D56082">
              <w:t>, Greene</w:t>
            </w:r>
            <w:r>
              <w:t xml:space="preserve"> J</w:t>
            </w:r>
            <w:r w:rsidRPr="00D56082">
              <w:t xml:space="preserve">, </w:t>
            </w:r>
            <w:r w:rsidRPr="002A5C65">
              <w:rPr>
                <w:b/>
              </w:rPr>
              <w:t>Bowles R</w:t>
            </w:r>
            <w:r w:rsidR="0051717F">
              <w:rPr>
                <w:b/>
              </w:rPr>
              <w:t>J</w:t>
            </w:r>
            <w:r w:rsidRPr="00D56082">
              <w:t>, Burden</w:t>
            </w:r>
            <w:r>
              <w:t xml:space="preserve"> R</w:t>
            </w:r>
            <w:r w:rsidRPr="00D56082">
              <w:t xml:space="preserve">, </w:t>
            </w:r>
            <w:proofErr w:type="spellStart"/>
            <w:r w:rsidRPr="00D56082">
              <w:t>Caborn</w:t>
            </w:r>
            <w:proofErr w:type="spellEnd"/>
            <w:r>
              <w:t xml:space="preserve"> D. </w:t>
            </w:r>
            <w:r w:rsidRPr="00D56082">
              <w:t>Interference Screw Fixation of Soft Tissu</w:t>
            </w:r>
            <w:r>
              <w:t>e Grafts in the Tibial Tunnel: </w:t>
            </w:r>
            <w:r w:rsidRPr="00D56082">
              <w:t xml:space="preserve">An </w:t>
            </w:r>
            <w:proofErr w:type="gramStart"/>
            <w:r w:rsidRPr="00D56082">
              <w:t>In</w:t>
            </w:r>
            <w:proofErr w:type="gramEnd"/>
            <w:r w:rsidRPr="00D56082">
              <w:t xml:space="preserve"> Situ Comparison of Composite Interference Screws</w:t>
            </w:r>
            <w:r>
              <w:t>.</w:t>
            </w:r>
            <w:r w:rsidRPr="00D56082">
              <w:t xml:space="preserve"> </w:t>
            </w:r>
            <w:r w:rsidR="009F0C6E">
              <w:t>P</w:t>
            </w:r>
            <w:r>
              <w:t xml:space="preserve">oster presentation at </w:t>
            </w:r>
            <w:r w:rsidRPr="002A5C65">
              <w:rPr>
                <w:bCs/>
              </w:rPr>
              <w:t>European Society of Sports Traumatology Knee Surgery and Arthroscopy</w:t>
            </w:r>
            <w:r w:rsidRPr="00E5092F">
              <w:t xml:space="preserve"> </w:t>
            </w:r>
            <w:r>
              <w:t>(ESSKA) 15</w:t>
            </w:r>
            <w:r w:rsidRPr="002A5C65">
              <w:rPr>
                <w:vertAlign w:val="superscript"/>
              </w:rPr>
              <w:t>th</w:t>
            </w:r>
            <w:r w:rsidR="00F02134">
              <w:t xml:space="preserve"> Congress in 05/</w:t>
            </w:r>
            <w:r w:rsidR="006E0DBC">
              <w:t xml:space="preserve">12 in </w:t>
            </w:r>
            <w:r>
              <w:t>Geneva, Switzerland</w:t>
            </w:r>
            <w:r w:rsidR="006E0DBC">
              <w:t>.</w:t>
            </w:r>
          </w:p>
          <w:p w14:paraId="1908F108" w14:textId="10D818B3" w:rsidR="00B12AF2" w:rsidRPr="008E2C45" w:rsidRDefault="00B12AF2" w:rsidP="00F51B2F">
            <w:pPr>
              <w:numPr>
                <w:ilvl w:val="0"/>
                <w:numId w:val="5"/>
              </w:numPr>
            </w:pPr>
            <w:r w:rsidRPr="00B12AF2">
              <w:rPr>
                <w:b/>
              </w:rPr>
              <w:t>Bowles RJ</w:t>
            </w:r>
            <w:r>
              <w:t>, Mitchell J</w:t>
            </w:r>
            <w:r w:rsidR="00F51B2F">
              <w:t>J</w:t>
            </w:r>
            <w:r>
              <w:t xml:space="preserve">, Price C, </w:t>
            </w:r>
            <w:proofErr w:type="spellStart"/>
            <w:r>
              <w:t>Ipaktchi</w:t>
            </w:r>
            <w:proofErr w:type="spellEnd"/>
            <w:r>
              <w:t xml:space="preserve"> K</w:t>
            </w:r>
            <w:r w:rsidR="00F51B2F">
              <w:t>R</w:t>
            </w:r>
            <w:r>
              <w:t>.</w:t>
            </w:r>
            <w:r w:rsidR="00F51B2F">
              <w:t xml:space="preserve"> </w:t>
            </w:r>
            <w:r w:rsidR="00F51B2F" w:rsidRPr="00F51B2F">
              <w:t>Upper</w:t>
            </w:r>
            <w:r w:rsidR="00F51B2F">
              <w:t xml:space="preserve"> </w:t>
            </w:r>
            <w:r w:rsidR="00F51B2F" w:rsidRPr="00F51B2F">
              <w:t>Extremity</w:t>
            </w:r>
            <w:r w:rsidR="00F51B2F">
              <w:t xml:space="preserve"> </w:t>
            </w:r>
            <w:r w:rsidR="00F51B2F" w:rsidRPr="00F51B2F">
              <w:t>Mycosis</w:t>
            </w:r>
            <w:r w:rsidR="00F51B2F">
              <w:t xml:space="preserve"> </w:t>
            </w:r>
            <w:r w:rsidR="00F51B2F" w:rsidRPr="00F51B2F">
              <w:t>in</w:t>
            </w:r>
            <w:r w:rsidR="00F51B2F">
              <w:t xml:space="preserve"> </w:t>
            </w:r>
            <w:r w:rsidR="00F51B2F" w:rsidRPr="00F51B2F">
              <w:t>a</w:t>
            </w:r>
            <w:r w:rsidR="00F51B2F">
              <w:t xml:space="preserve"> </w:t>
            </w:r>
            <w:r w:rsidR="00F51B2F" w:rsidRPr="00F51B2F">
              <w:t>Corn</w:t>
            </w:r>
            <w:r w:rsidR="00F51B2F">
              <w:t xml:space="preserve"> </w:t>
            </w:r>
            <w:r w:rsidR="00F51B2F" w:rsidRPr="00F51B2F">
              <w:t>Auger</w:t>
            </w:r>
            <w:r w:rsidR="00F51B2F">
              <w:t xml:space="preserve"> </w:t>
            </w:r>
            <w:r w:rsidR="00F51B2F" w:rsidRPr="00F51B2F">
              <w:t>Hand</w:t>
            </w:r>
            <w:r w:rsidR="00F51B2F">
              <w:t xml:space="preserve"> </w:t>
            </w:r>
            <w:r w:rsidR="00F51B2F" w:rsidRPr="00F51B2F">
              <w:t>Injury:</w:t>
            </w:r>
            <w:r w:rsidR="00F51B2F">
              <w:t xml:space="preserve"> </w:t>
            </w:r>
            <w:r w:rsidR="00F51B2F" w:rsidRPr="00F51B2F">
              <w:t>A</w:t>
            </w:r>
            <w:r w:rsidR="00F51B2F">
              <w:t xml:space="preserve"> </w:t>
            </w:r>
            <w:r w:rsidR="00F51B2F" w:rsidRPr="00F51B2F">
              <w:t>Case</w:t>
            </w:r>
            <w:r w:rsidR="00F51B2F">
              <w:t xml:space="preserve"> </w:t>
            </w:r>
            <w:r w:rsidR="00F51B2F" w:rsidRPr="00F51B2F">
              <w:t>Report</w:t>
            </w:r>
            <w:r w:rsidR="00F51B2F">
              <w:t>. Poster presentation on Research Day at University of Colorado - Denver in 6/2014 in Denver, CO.</w:t>
            </w:r>
          </w:p>
          <w:p w14:paraId="658C9A49" w14:textId="77777777" w:rsidR="00C85139" w:rsidRPr="008E2C45" w:rsidRDefault="00C85139" w:rsidP="00C85139"/>
        </w:tc>
      </w:tr>
    </w:tbl>
    <w:p w14:paraId="6B6E5E8F" w14:textId="77777777" w:rsidR="00150629" w:rsidRDefault="00150629" w:rsidP="009936AD">
      <w:pPr>
        <w:pStyle w:val="H2"/>
        <w:keepNext/>
      </w:pPr>
    </w:p>
    <w:p w14:paraId="66E4236C" w14:textId="56994553" w:rsidR="00E12311" w:rsidRPr="00E12311" w:rsidRDefault="00C85139" w:rsidP="009936AD">
      <w:pPr>
        <w:pStyle w:val="H2"/>
        <w:keepNext/>
        <w:rPr>
          <w:color w:val="0000FF"/>
          <w:u w:val="single"/>
        </w:rPr>
      </w:pPr>
      <w:r w:rsidRPr="00764AA3">
        <w:t>Narrative Report</w:t>
      </w:r>
    </w:p>
    <w:tbl>
      <w:tblPr>
        <w:tblW w:w="0" w:type="auto"/>
        <w:tblLook w:val="00A0" w:firstRow="1" w:lastRow="0" w:firstColumn="1" w:lastColumn="0" w:noHBand="0" w:noVBand="0"/>
      </w:tblPr>
      <w:tblGrid>
        <w:gridCol w:w="10224"/>
      </w:tblGrid>
      <w:tr w:rsidR="00C85139" w:rsidRPr="008E2C45" w14:paraId="4FBA58BE" w14:textId="77777777" w:rsidTr="00867A3C">
        <w:trPr>
          <w:cantSplit/>
        </w:trPr>
        <w:tc>
          <w:tcPr>
            <w:tcW w:w="10440" w:type="dxa"/>
          </w:tcPr>
          <w:p w14:paraId="03C5A0E6" w14:textId="64E5F045" w:rsidR="00C85139" w:rsidRPr="008E2C45" w:rsidRDefault="00950287" w:rsidP="00AE41A1">
            <w:pPr>
              <w:jc w:val="both"/>
            </w:pPr>
            <w:r>
              <w:t>I have a unique background, having had a successful career as an engine</w:t>
            </w:r>
            <w:r w:rsidR="00ED48B0">
              <w:t>er at two Fortune 100 companies</w:t>
            </w:r>
            <w:r>
              <w:t xml:space="preserve"> with an outstanding track reco</w:t>
            </w:r>
            <w:r w:rsidR="0049748A">
              <w:t xml:space="preserve">rd in leadership roles at both. This has helped me achieve success throughout my career in medicine, serving as president of my medical school class and offering fresh insight into problems faced by physicians in the context of a changing healthcare landscape.  I possess a strong work ethic, perspective born of failures and successes, solid communication skills, and a dedication to patient care and the advancement of its practice. </w:t>
            </w:r>
            <w:r w:rsidR="00AE41A1">
              <w:t xml:space="preserve"> </w:t>
            </w:r>
            <w:r>
              <w:t xml:space="preserve">I </w:t>
            </w:r>
            <w:r w:rsidR="00AE41A1">
              <w:t>intend</w:t>
            </w:r>
            <w:r w:rsidR="0049748A">
              <w:t xml:space="preserve"> to use my technical background, leadership </w:t>
            </w:r>
            <w:r>
              <w:t xml:space="preserve">skills and </w:t>
            </w:r>
            <w:r w:rsidR="0049748A">
              <w:t>life experience outside of medicine to</w:t>
            </w:r>
            <w:r w:rsidR="00AE41A1">
              <w:t xml:space="preserve"> make a lasting impact on the field of orthopaedic surgery in general and sports medicine in particular</w:t>
            </w:r>
            <w:r w:rsidR="008F2EB2">
              <w:rPr>
                <w:rFonts w:cs="Courier New"/>
              </w:rPr>
              <w:t>.</w:t>
            </w:r>
          </w:p>
        </w:tc>
      </w:tr>
    </w:tbl>
    <w:p w14:paraId="3AEB4BE9" w14:textId="77777777" w:rsidR="00C85139" w:rsidRPr="008E2C45" w:rsidRDefault="00C85139" w:rsidP="00C85139"/>
    <w:sectPr w:rsidR="00C85139" w:rsidRPr="008E2C45" w:rsidSect="00C85139">
      <w:headerReference w:type="default" r:id="rId7"/>
      <w:footerReference w:type="even" r:id="rId8"/>
      <w:footerReference w:type="default" r:id="rId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E29D8" w14:textId="77777777" w:rsidR="006273AA" w:rsidRDefault="006273AA">
      <w:r>
        <w:separator/>
      </w:r>
    </w:p>
  </w:endnote>
  <w:endnote w:type="continuationSeparator" w:id="0">
    <w:p w14:paraId="75BF6CCD" w14:textId="77777777" w:rsidR="006273AA" w:rsidRDefault="0062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20B0604020202020204"/>
    <w:charset w:val="00"/>
    <w:family w:val="roman"/>
    <w:pitch w:val="variable"/>
    <w:sig w:usb0="E0000AFF" w:usb1="00007843" w:usb2="00000001"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aco">
    <w:panose1 w:val="02000500000000000000"/>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EDD8" w14:textId="77777777" w:rsidR="00083827" w:rsidRDefault="00083827" w:rsidP="00C85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7332F6" w14:textId="77777777" w:rsidR="00083827" w:rsidRDefault="00083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312E" w14:textId="77777777" w:rsidR="00083827" w:rsidRDefault="00083827" w:rsidP="00C85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EE1">
      <w:rPr>
        <w:rStyle w:val="PageNumber"/>
        <w:noProof/>
      </w:rPr>
      <w:t>3</w:t>
    </w:r>
    <w:r>
      <w:rPr>
        <w:rStyle w:val="PageNumber"/>
      </w:rPr>
      <w:fldChar w:fldCharType="end"/>
    </w:r>
  </w:p>
  <w:p w14:paraId="2D55A806" w14:textId="77777777" w:rsidR="00083827" w:rsidRDefault="00083827" w:rsidP="00C851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05E3D" w14:textId="77777777" w:rsidR="006273AA" w:rsidRDefault="006273AA">
      <w:r>
        <w:separator/>
      </w:r>
    </w:p>
  </w:footnote>
  <w:footnote w:type="continuationSeparator" w:id="0">
    <w:p w14:paraId="43111229" w14:textId="77777777" w:rsidR="006273AA" w:rsidRDefault="00627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4FC1" w14:textId="77777777" w:rsidR="00083827" w:rsidRPr="00DA46A7" w:rsidRDefault="00083827" w:rsidP="00C85139">
    <w:pPr>
      <w:pStyle w:val="Header"/>
      <w:tabs>
        <w:tab w:val="clear" w:pos="8640"/>
        <w:tab w:val="right" w:pos="9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644B2"/>
    <w:multiLevelType w:val="hybridMultilevel"/>
    <w:tmpl w:val="662290B2"/>
    <w:lvl w:ilvl="0" w:tplc="42483A5E">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3401A"/>
    <w:multiLevelType w:val="hybridMultilevel"/>
    <w:tmpl w:val="DA92B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E7D89"/>
    <w:multiLevelType w:val="multilevel"/>
    <w:tmpl w:val="85FCB07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3853EC"/>
    <w:multiLevelType w:val="hybridMultilevel"/>
    <w:tmpl w:val="85FCB072"/>
    <w:lvl w:ilvl="0" w:tplc="4C8E7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25476"/>
    <w:multiLevelType w:val="hybridMultilevel"/>
    <w:tmpl w:val="DA92B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E516DF"/>
    <w:multiLevelType w:val="hybridMultilevel"/>
    <w:tmpl w:val="96F6E018"/>
    <w:lvl w:ilvl="0" w:tplc="981CDF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E4"/>
    <w:rsid w:val="000024C2"/>
    <w:rsid w:val="0001491E"/>
    <w:rsid w:val="000234A7"/>
    <w:rsid w:val="00051B92"/>
    <w:rsid w:val="00083827"/>
    <w:rsid w:val="000B2C81"/>
    <w:rsid w:val="000C6F32"/>
    <w:rsid w:val="000E14A1"/>
    <w:rsid w:val="000E639C"/>
    <w:rsid w:val="000F5991"/>
    <w:rsid w:val="001278F0"/>
    <w:rsid w:val="00150629"/>
    <w:rsid w:val="00160679"/>
    <w:rsid w:val="00175FA2"/>
    <w:rsid w:val="0019736B"/>
    <w:rsid w:val="001A72D7"/>
    <w:rsid w:val="001B5A0D"/>
    <w:rsid w:val="001C1394"/>
    <w:rsid w:val="002004AF"/>
    <w:rsid w:val="00233FCF"/>
    <w:rsid w:val="00240FE1"/>
    <w:rsid w:val="00265DD5"/>
    <w:rsid w:val="00271195"/>
    <w:rsid w:val="002A5C65"/>
    <w:rsid w:val="002C1081"/>
    <w:rsid w:val="00304F34"/>
    <w:rsid w:val="00355A71"/>
    <w:rsid w:val="003726F2"/>
    <w:rsid w:val="003B0B0A"/>
    <w:rsid w:val="003B1252"/>
    <w:rsid w:val="003D26B3"/>
    <w:rsid w:val="003D29AC"/>
    <w:rsid w:val="003F3B42"/>
    <w:rsid w:val="00416AF4"/>
    <w:rsid w:val="00441C31"/>
    <w:rsid w:val="00451534"/>
    <w:rsid w:val="0049748A"/>
    <w:rsid w:val="004A30A7"/>
    <w:rsid w:val="004B7CF4"/>
    <w:rsid w:val="004C1209"/>
    <w:rsid w:val="004D1783"/>
    <w:rsid w:val="00506900"/>
    <w:rsid w:val="0051717F"/>
    <w:rsid w:val="00556B64"/>
    <w:rsid w:val="005913F2"/>
    <w:rsid w:val="0059479F"/>
    <w:rsid w:val="005B5C74"/>
    <w:rsid w:val="005D7943"/>
    <w:rsid w:val="00603426"/>
    <w:rsid w:val="00613F35"/>
    <w:rsid w:val="00622955"/>
    <w:rsid w:val="006273AA"/>
    <w:rsid w:val="006C5502"/>
    <w:rsid w:val="006E0DBC"/>
    <w:rsid w:val="00711686"/>
    <w:rsid w:val="00727BC5"/>
    <w:rsid w:val="00764AA3"/>
    <w:rsid w:val="00765EE1"/>
    <w:rsid w:val="007B0535"/>
    <w:rsid w:val="007D3A42"/>
    <w:rsid w:val="00821121"/>
    <w:rsid w:val="00836542"/>
    <w:rsid w:val="00841045"/>
    <w:rsid w:val="00867A3C"/>
    <w:rsid w:val="00883479"/>
    <w:rsid w:val="008E4C6D"/>
    <w:rsid w:val="008F2EB2"/>
    <w:rsid w:val="008F42B9"/>
    <w:rsid w:val="00907828"/>
    <w:rsid w:val="0092256F"/>
    <w:rsid w:val="00924736"/>
    <w:rsid w:val="00936C46"/>
    <w:rsid w:val="00950287"/>
    <w:rsid w:val="009936AD"/>
    <w:rsid w:val="009C29FC"/>
    <w:rsid w:val="009C7F7D"/>
    <w:rsid w:val="009F0C6E"/>
    <w:rsid w:val="009F4E2D"/>
    <w:rsid w:val="00A26351"/>
    <w:rsid w:val="00A35C1C"/>
    <w:rsid w:val="00A40FCC"/>
    <w:rsid w:val="00A7723A"/>
    <w:rsid w:val="00A83684"/>
    <w:rsid w:val="00A87E83"/>
    <w:rsid w:val="00AB4EAF"/>
    <w:rsid w:val="00AB69D3"/>
    <w:rsid w:val="00AC647E"/>
    <w:rsid w:val="00AD65E4"/>
    <w:rsid w:val="00AE0494"/>
    <w:rsid w:val="00AE2D0C"/>
    <w:rsid w:val="00AE41A1"/>
    <w:rsid w:val="00B12AF2"/>
    <w:rsid w:val="00B1566A"/>
    <w:rsid w:val="00B426DF"/>
    <w:rsid w:val="00B53BE1"/>
    <w:rsid w:val="00BA53ED"/>
    <w:rsid w:val="00BE5476"/>
    <w:rsid w:val="00BF3B77"/>
    <w:rsid w:val="00C2761C"/>
    <w:rsid w:val="00C3209E"/>
    <w:rsid w:val="00C478AB"/>
    <w:rsid w:val="00C51B77"/>
    <w:rsid w:val="00C62215"/>
    <w:rsid w:val="00C85139"/>
    <w:rsid w:val="00C90FBF"/>
    <w:rsid w:val="00CB1633"/>
    <w:rsid w:val="00CB3894"/>
    <w:rsid w:val="00CC6A3C"/>
    <w:rsid w:val="00CD467D"/>
    <w:rsid w:val="00D14123"/>
    <w:rsid w:val="00D55252"/>
    <w:rsid w:val="00DC29F2"/>
    <w:rsid w:val="00DC3F6A"/>
    <w:rsid w:val="00DD1E8F"/>
    <w:rsid w:val="00DE2FBD"/>
    <w:rsid w:val="00DE41F0"/>
    <w:rsid w:val="00E12311"/>
    <w:rsid w:val="00E21C79"/>
    <w:rsid w:val="00E85169"/>
    <w:rsid w:val="00EB2963"/>
    <w:rsid w:val="00EB2E6D"/>
    <w:rsid w:val="00EC5922"/>
    <w:rsid w:val="00EC7563"/>
    <w:rsid w:val="00ED23CA"/>
    <w:rsid w:val="00ED48B0"/>
    <w:rsid w:val="00ED5567"/>
    <w:rsid w:val="00EE54F4"/>
    <w:rsid w:val="00EF12CA"/>
    <w:rsid w:val="00EF249A"/>
    <w:rsid w:val="00EF2B0F"/>
    <w:rsid w:val="00EF47CC"/>
    <w:rsid w:val="00F00018"/>
    <w:rsid w:val="00F02134"/>
    <w:rsid w:val="00F15A24"/>
    <w:rsid w:val="00F34E19"/>
    <w:rsid w:val="00F44E81"/>
    <w:rsid w:val="00F45183"/>
    <w:rsid w:val="00F51B2F"/>
    <w:rsid w:val="00FB1D84"/>
    <w:rsid w:val="00FC1085"/>
    <w:rsid w:val="00FC5D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7CF8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7D8A"/>
    <w:rPr>
      <w:sz w:val="24"/>
      <w:szCs w:val="24"/>
    </w:rPr>
  </w:style>
  <w:style w:type="paragraph" w:styleId="Heading2">
    <w:name w:val="heading 2"/>
    <w:basedOn w:val="Normal"/>
    <w:next w:val="Normal"/>
    <w:qFormat/>
    <w:rsid w:val="007A73CC"/>
    <w:pPr>
      <w:keepNext/>
      <w:spacing w:before="240" w:after="60"/>
      <w:outlineLvl w:val="1"/>
    </w:pPr>
    <w:rPr>
      <w:rFonts w:ascii="Arial" w:hAnsi="Arial"/>
      <w:b/>
      <w: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rsid w:val="00AD65E4"/>
    <w:pPr>
      <w:spacing w:before="100" w:beforeAutospacing="1" w:after="100" w:afterAutospacing="1"/>
    </w:pPr>
  </w:style>
  <w:style w:type="character" w:styleId="Emphasis">
    <w:name w:val="Emphasis"/>
    <w:qFormat/>
    <w:rsid w:val="00AD65E4"/>
    <w:rPr>
      <w:i/>
      <w:iCs/>
    </w:rPr>
  </w:style>
  <w:style w:type="character" w:styleId="Strong">
    <w:name w:val="Strong"/>
    <w:qFormat/>
    <w:rsid w:val="00AD65E4"/>
    <w:rPr>
      <w:b/>
      <w:bCs/>
    </w:rPr>
  </w:style>
  <w:style w:type="paragraph" w:styleId="BalloonText">
    <w:name w:val="Balloon Text"/>
    <w:basedOn w:val="Normal"/>
    <w:semiHidden/>
    <w:rsid w:val="00332BB9"/>
    <w:rPr>
      <w:rFonts w:ascii="Tahoma" w:hAnsi="Tahoma" w:cs="Tahoma"/>
      <w:sz w:val="16"/>
      <w:szCs w:val="16"/>
    </w:rPr>
  </w:style>
  <w:style w:type="character" w:styleId="CommentReference">
    <w:name w:val="annotation reference"/>
    <w:semiHidden/>
    <w:rsid w:val="00332BB9"/>
    <w:rPr>
      <w:sz w:val="16"/>
      <w:szCs w:val="16"/>
    </w:rPr>
  </w:style>
  <w:style w:type="paragraph" w:styleId="CommentText">
    <w:name w:val="annotation text"/>
    <w:basedOn w:val="Normal"/>
    <w:semiHidden/>
    <w:rsid w:val="00332BB9"/>
    <w:rPr>
      <w:sz w:val="20"/>
      <w:szCs w:val="20"/>
    </w:rPr>
  </w:style>
  <w:style w:type="paragraph" w:styleId="CommentSubject">
    <w:name w:val="annotation subject"/>
    <w:basedOn w:val="CommentText"/>
    <w:next w:val="CommentText"/>
    <w:semiHidden/>
    <w:rsid w:val="00332BB9"/>
    <w:rPr>
      <w:b/>
      <w:bCs/>
    </w:rPr>
  </w:style>
  <w:style w:type="table" w:styleId="TableGrid">
    <w:name w:val="Table Grid"/>
    <w:basedOn w:val="TableNormal"/>
    <w:rsid w:val="001A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CA6F01"/>
    <w:pPr>
      <w:tabs>
        <w:tab w:val="center" w:pos="4320"/>
        <w:tab w:val="right" w:pos="8640"/>
      </w:tabs>
    </w:pPr>
  </w:style>
  <w:style w:type="paragraph" w:styleId="Footer">
    <w:name w:val="footer"/>
    <w:basedOn w:val="Normal"/>
    <w:rsid w:val="00CA6F01"/>
    <w:pPr>
      <w:tabs>
        <w:tab w:val="center" w:pos="4320"/>
        <w:tab w:val="right" w:pos="8640"/>
      </w:tabs>
    </w:pPr>
  </w:style>
  <w:style w:type="character" w:styleId="Hyperlink">
    <w:name w:val="Hyperlink"/>
    <w:rsid w:val="00EE1829"/>
    <w:rPr>
      <w:color w:val="0000FF"/>
      <w:u w:val="single"/>
    </w:rPr>
  </w:style>
  <w:style w:type="character" w:styleId="PageNumber">
    <w:name w:val="page number"/>
    <w:basedOn w:val="DefaultParagraphFont"/>
    <w:rsid w:val="00DA46A7"/>
  </w:style>
  <w:style w:type="paragraph" w:styleId="DocumentMap">
    <w:name w:val="Document Map"/>
    <w:basedOn w:val="Normal"/>
    <w:semiHidden/>
    <w:rsid w:val="000B08B3"/>
    <w:pPr>
      <w:shd w:val="clear" w:color="auto" w:fill="000080"/>
    </w:pPr>
    <w:rPr>
      <w:rFonts w:ascii="Tahoma" w:hAnsi="Tahoma" w:cs="Tahoma"/>
      <w:sz w:val="20"/>
      <w:szCs w:val="20"/>
    </w:rPr>
  </w:style>
  <w:style w:type="character" w:styleId="FollowedHyperlink">
    <w:name w:val="FollowedHyperlink"/>
    <w:rsid w:val="00B67F5E"/>
    <w:rPr>
      <w:color w:val="800080"/>
      <w:u w:val="single"/>
    </w:rPr>
  </w:style>
  <w:style w:type="paragraph" w:customStyle="1" w:styleId="instruction">
    <w:name w:val="instruction"/>
    <w:basedOn w:val="Normal"/>
    <w:rsid w:val="00A71B4F"/>
    <w:pPr>
      <w:ind w:left="64"/>
    </w:pPr>
    <w:rPr>
      <w:rFonts w:ascii="Times New Roman Italic" w:hAnsi="Times New Roman Italic"/>
      <w:vanish/>
      <w:color w:val="000080"/>
      <w:sz w:val="18"/>
    </w:rPr>
  </w:style>
  <w:style w:type="paragraph" w:customStyle="1" w:styleId="H2">
    <w:name w:val="H2"/>
    <w:basedOn w:val="NormalWeb"/>
    <w:rsid w:val="00EC5A09"/>
    <w:pPr>
      <w:tabs>
        <w:tab w:val="num" w:pos="1320"/>
      </w:tabs>
      <w:spacing w:before="120" w:beforeAutospacing="0" w:after="40" w:afterAutospacing="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8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XV</vt:lpstr>
    </vt:vector>
  </TitlesOfParts>
  <Company> </Company>
  <LinksUpToDate>false</LinksUpToDate>
  <CharactersWithSpaces>10069</CharactersWithSpaces>
  <SharedDoc>false</SharedDoc>
  <HLinks>
    <vt:vector size="102" baseType="variant">
      <vt:variant>
        <vt:i4>2228261</vt:i4>
      </vt:variant>
      <vt:variant>
        <vt:i4>48</vt:i4>
      </vt:variant>
      <vt:variant>
        <vt:i4>0</vt:i4>
      </vt:variant>
      <vt:variant>
        <vt:i4>5</vt:i4>
      </vt:variant>
      <vt:variant>
        <vt:lpwstr>http://cv.hms.harvard.edu/index.php?page=narrative</vt:lpwstr>
      </vt:variant>
      <vt:variant>
        <vt:lpwstr/>
      </vt:variant>
      <vt:variant>
        <vt:i4>6225952</vt:i4>
      </vt:variant>
      <vt:variant>
        <vt:i4>45</vt:i4>
      </vt:variant>
      <vt:variant>
        <vt:i4>0</vt:i4>
      </vt:variant>
      <vt:variant>
        <vt:i4>5</vt:i4>
      </vt:variant>
      <vt:variant>
        <vt:lpwstr>http://www.ortho.hyperguides.com/index.php?option=com_content&amp;view=article&amp;id=2270%3Aacetabular-fractures&amp;catid=402%3Ageneral&amp;Itemid=1</vt:lpwstr>
      </vt:variant>
      <vt:variant>
        <vt:lpwstr/>
      </vt:variant>
      <vt:variant>
        <vt:i4>4063272</vt:i4>
      </vt:variant>
      <vt:variant>
        <vt:i4>42</vt:i4>
      </vt:variant>
      <vt:variant>
        <vt:i4>0</vt:i4>
      </vt:variant>
      <vt:variant>
        <vt:i4>5</vt:i4>
      </vt:variant>
      <vt:variant>
        <vt:lpwstr>http://cv.hms.harvard.edu/index.php?page=print</vt:lpwstr>
      </vt:variant>
      <vt:variant>
        <vt:lpwstr/>
      </vt:variant>
      <vt:variant>
        <vt:i4>2293815</vt:i4>
      </vt:variant>
      <vt:variant>
        <vt:i4>39</vt:i4>
      </vt:variant>
      <vt:variant>
        <vt:i4>0</vt:i4>
      </vt:variant>
      <vt:variant>
        <vt:i4>5</vt:i4>
      </vt:variant>
      <vt:variant>
        <vt:lpwstr>http://cv.hms.harvard.edu/index.php?page=abstracts</vt:lpwstr>
      </vt:variant>
      <vt:variant>
        <vt:lpwstr/>
      </vt:variant>
      <vt:variant>
        <vt:i4>6422594</vt:i4>
      </vt:variant>
      <vt:variant>
        <vt:i4>36</vt:i4>
      </vt:variant>
      <vt:variant>
        <vt:i4>0</vt:i4>
      </vt:variant>
      <vt:variant>
        <vt:i4>5</vt:i4>
      </vt:variant>
      <vt:variant>
        <vt:lpwstr>http://cv.hms.harvard.edu/index.php?page=peer_review</vt:lpwstr>
      </vt:variant>
      <vt:variant>
        <vt:lpwstr/>
      </vt:variant>
      <vt:variant>
        <vt:i4>5111846</vt:i4>
      </vt:variant>
      <vt:variant>
        <vt:i4>33</vt:i4>
      </vt:variant>
      <vt:variant>
        <vt:i4>0</vt:i4>
      </vt:variant>
      <vt:variant>
        <vt:i4>5</vt:i4>
      </vt:variant>
      <vt:variant>
        <vt:lpwstr>http://cv.hms.harvard.edu/index.php?page=publications</vt:lpwstr>
      </vt:variant>
      <vt:variant>
        <vt:lpwstr/>
      </vt:variant>
      <vt:variant>
        <vt:i4>2162765</vt:i4>
      </vt:variant>
      <vt:variant>
        <vt:i4>30</vt:i4>
      </vt:variant>
      <vt:variant>
        <vt:i4>0</vt:i4>
      </vt:variant>
      <vt:variant>
        <vt:i4>5</vt:i4>
      </vt:variant>
      <vt:variant>
        <vt:lpwstr>http://cv.hms.harvard.edu/index.php?page=activities</vt:lpwstr>
      </vt:variant>
      <vt:variant>
        <vt:lpwstr/>
      </vt:variant>
      <vt:variant>
        <vt:i4>2228281</vt:i4>
      </vt:variant>
      <vt:variant>
        <vt:i4>27</vt:i4>
      </vt:variant>
      <vt:variant>
        <vt:i4>0</vt:i4>
      </vt:variant>
      <vt:variant>
        <vt:i4>5</vt:i4>
      </vt:variant>
      <vt:variant>
        <vt:lpwstr>http://cv.hms.harvard.edu/index.php?page=licensure</vt:lpwstr>
      </vt:variant>
      <vt:variant>
        <vt:lpwstr/>
      </vt:variant>
      <vt:variant>
        <vt:i4>6029420</vt:i4>
      </vt:variant>
      <vt:variant>
        <vt:i4>24</vt:i4>
      </vt:variant>
      <vt:variant>
        <vt:i4>0</vt:i4>
      </vt:variant>
      <vt:variant>
        <vt:i4>5</vt:i4>
      </vt:variant>
      <vt:variant>
        <vt:lpwstr>http://cv.hms.harvard.edu/index.php?page=presentations_local</vt:lpwstr>
      </vt:variant>
      <vt:variant>
        <vt:lpwstr/>
      </vt:variant>
      <vt:variant>
        <vt:i4>5308473</vt:i4>
      </vt:variant>
      <vt:variant>
        <vt:i4>21</vt:i4>
      </vt:variant>
      <vt:variant>
        <vt:i4>0</vt:i4>
      </vt:variant>
      <vt:variant>
        <vt:i4>5</vt:i4>
      </vt:variant>
      <vt:variant>
        <vt:lpwstr>http://cv.hms.harvard.edu/index.php?page=clinical</vt:lpwstr>
      </vt:variant>
      <vt:variant>
        <vt:lpwstr/>
      </vt:variant>
      <vt:variant>
        <vt:i4>2555975</vt:i4>
      </vt:variant>
      <vt:variant>
        <vt:i4>18</vt:i4>
      </vt:variant>
      <vt:variant>
        <vt:i4>0</vt:i4>
      </vt:variant>
      <vt:variant>
        <vt:i4>5</vt:i4>
      </vt:variant>
      <vt:variant>
        <vt:lpwstr>http://cv.hms.harvard.edu/index.php?page=honors</vt:lpwstr>
      </vt:variant>
      <vt:variant>
        <vt:lpwstr/>
      </vt:variant>
      <vt:variant>
        <vt:i4>3932195</vt:i4>
      </vt:variant>
      <vt:variant>
        <vt:i4>15</vt:i4>
      </vt:variant>
      <vt:variant>
        <vt:i4>0</vt:i4>
      </vt:variant>
      <vt:variant>
        <vt:i4>5</vt:i4>
      </vt:variant>
      <vt:variant>
        <vt:lpwstr>http://cv.hms.harvard.edu/index.php?page=societies</vt:lpwstr>
      </vt:variant>
      <vt:variant>
        <vt:lpwstr/>
      </vt:variant>
      <vt:variant>
        <vt:i4>6160452</vt:i4>
      </vt:variant>
      <vt:variant>
        <vt:i4>12</vt:i4>
      </vt:variant>
      <vt:variant>
        <vt:i4>0</vt:i4>
      </vt:variant>
      <vt:variant>
        <vt:i4>5</vt:i4>
      </vt:variant>
      <vt:variant>
        <vt:lpwstr>http://cv.hms.harvard.edu/index.php?page=service</vt:lpwstr>
      </vt:variant>
      <vt:variant>
        <vt:lpwstr/>
      </vt:variant>
      <vt:variant>
        <vt:i4>3211321</vt:i4>
      </vt:variant>
      <vt:variant>
        <vt:i4>9</vt:i4>
      </vt:variant>
      <vt:variant>
        <vt:i4>0</vt:i4>
      </vt:variant>
      <vt:variant>
        <vt:i4>5</vt:i4>
      </vt:variant>
      <vt:variant>
        <vt:lpwstr>http://cv.hms.harvard.edu/index.php?page=admin</vt:lpwstr>
      </vt:variant>
      <vt:variant>
        <vt:lpwstr/>
      </vt:variant>
      <vt:variant>
        <vt:i4>2490405</vt:i4>
      </vt:variant>
      <vt:variant>
        <vt:i4>6</vt:i4>
      </vt:variant>
      <vt:variant>
        <vt:i4>0</vt:i4>
      </vt:variant>
      <vt:variant>
        <vt:i4>5</vt:i4>
      </vt:variant>
      <vt:variant>
        <vt:lpwstr>http://cv.hms.harvard.edu/index.php?page=other</vt:lpwstr>
      </vt:variant>
      <vt:variant>
        <vt:lpwstr/>
      </vt:variant>
      <vt:variant>
        <vt:i4>5701696</vt:i4>
      </vt:variant>
      <vt:variant>
        <vt:i4>3</vt:i4>
      </vt:variant>
      <vt:variant>
        <vt:i4>0</vt:i4>
      </vt:variant>
      <vt:variant>
        <vt:i4>5</vt:i4>
      </vt:variant>
      <vt:variant>
        <vt:lpwstr>http://cv.hms.harvard.edu/index.php?page=postdoc</vt:lpwstr>
      </vt:variant>
      <vt:variant>
        <vt:lpwstr/>
      </vt:variant>
      <vt:variant>
        <vt:i4>2424872</vt:i4>
      </vt:variant>
      <vt:variant>
        <vt:i4>0</vt:i4>
      </vt:variant>
      <vt:variant>
        <vt:i4>0</vt:i4>
      </vt:variant>
      <vt:variant>
        <vt:i4>5</vt:i4>
      </vt:variant>
      <vt:variant>
        <vt:lpwstr>http://cv.hms.harvard.edu/index.php?page=education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subject/>
  <dc:creator>Ellice Lieberman</dc:creator>
  <cp:keywords/>
  <dc:description/>
  <cp:lastModifiedBy>Rick Bowles</cp:lastModifiedBy>
  <cp:revision>6</cp:revision>
  <cp:lastPrinted>2014-01-07T16:56:00Z</cp:lastPrinted>
  <dcterms:created xsi:type="dcterms:W3CDTF">2018-10-01T14:01:00Z</dcterms:created>
  <dcterms:modified xsi:type="dcterms:W3CDTF">2018-10-01T14:07:00Z</dcterms:modified>
</cp:coreProperties>
</file>